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100" w:after="100" w:afterAutospacing="1" w:line="240" w:lineRule="auto"/>
        <w:ind w:left="0"/>
        <w:jc w:val="left"/>
        <w:textAlignment w:val="baseline"/>
        <w:outlineLvl w:val="0"/>
        <w:rPr>
          <w:rFonts w:hint="eastAsia" w:ascii="黑体" w:hAnsi="黑体" w:eastAsia="黑体" w:cs="黑体"/>
          <w:b w:val="0"/>
          <w:bCs w:val="0"/>
          <w:spacing w:val="-8"/>
          <w:sz w:val="32"/>
          <w:szCs w:val="32"/>
          <w:lang w:val="en-US" w:eastAsia="zh-CN"/>
        </w:rPr>
      </w:pPr>
      <w:r>
        <w:rPr>
          <w:rFonts w:hint="eastAsia" w:ascii="黑体" w:hAnsi="黑体" w:eastAsia="黑体" w:cs="黑体"/>
          <w:b w:val="0"/>
          <w:bCs w:val="0"/>
          <w:spacing w:val="-8"/>
          <w:sz w:val="32"/>
          <w:szCs w:val="32"/>
          <w:lang w:eastAsia="zh-CN"/>
        </w:rPr>
        <w:t>附件</w:t>
      </w: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before="100" w:after="100" w:afterAutospacing="1" w:line="660" w:lineRule="exact"/>
        <w:ind w:left="0"/>
        <w:jc w:val="center"/>
        <w:textAlignment w:val="baseline"/>
        <w:outlineLvl w:val="0"/>
        <w:rPr>
          <w:sz w:val="44"/>
          <w:szCs w:val="44"/>
        </w:rPr>
      </w:pPr>
      <w:r>
        <w:rPr>
          <w:rFonts w:hint="eastAsia" w:ascii="方正小标宋简体" w:hAnsi="方正小标宋简体" w:eastAsia="方正小标宋简体" w:cs="方正小标宋简体"/>
          <w:b/>
          <w:bCs/>
          <w:spacing w:val="-8"/>
          <w:sz w:val="44"/>
          <w:szCs w:val="44"/>
        </w:rPr>
        <w:t>县本级政府投资项目管理流程图</w:t>
      </w:r>
    </w:p>
    <w:p>
      <w:pPr>
        <w:spacing w:before="3"/>
      </w:pPr>
      <w:r>
        <w:rPr>
          <w:sz w:val="21"/>
        </w:rPr>
        <mc:AlternateContent>
          <mc:Choice Requires="wps">
            <w:drawing>
              <wp:anchor distT="0" distB="0" distL="114300" distR="114300" simplePos="0" relativeHeight="251660288" behindDoc="1" locked="0" layoutInCell="1" allowOverlap="1">
                <wp:simplePos x="0" y="0"/>
                <wp:positionH relativeFrom="column">
                  <wp:posOffset>1428750</wp:posOffset>
                </wp:positionH>
                <wp:positionV relativeFrom="paragraph">
                  <wp:posOffset>108585</wp:posOffset>
                </wp:positionV>
                <wp:extent cx="2879725" cy="1348105"/>
                <wp:effectExtent l="4445" t="4445" r="11430" b="19050"/>
                <wp:wrapNone/>
                <wp:docPr id="2" name="圆角矩形 2"/>
                <wp:cNvGraphicFramePr/>
                <a:graphic xmlns:a="http://schemas.openxmlformats.org/drawingml/2006/main">
                  <a:graphicData uri="http://schemas.microsoft.com/office/word/2010/wordprocessingShape">
                    <wps:wsp>
                      <wps:cNvSpPr/>
                      <wps:spPr>
                        <a:xfrm>
                          <a:off x="0" y="0"/>
                          <a:ext cx="2879725" cy="1348105"/>
                        </a:xfrm>
                        <a:prstGeom prst="roundRect">
                          <a:avLst/>
                        </a:prstGeom>
                        <a:ln>
                          <a:solidFill>
                            <a:schemeClr val="tx1"/>
                          </a:solidFill>
                        </a:ln>
                      </wps:spPr>
                      <wps:style>
                        <a:lnRef idx="0">
                          <a:srgbClr val="FFFFFF"/>
                        </a:lnRef>
                        <a:fillRef idx="2">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oundrect id="_x0000_s1026" o:spid="_x0000_s1026" o:spt="2" style="position:absolute;left:0pt;margin-left:112.5pt;margin-top:8.55pt;height:106.15pt;width:226.75pt;z-index:-251656192;v-text-anchor:middle;mso-width-relative:page;mso-height-relative:page;" fillcolor="#A3C4FF [3216]" filled="t" stroked="t" coordsize="21600,21600" arcsize="0.166666666666667" o:gfxdata="UEsFBgAAAAAAAAAAAAAAAAAAAAAAAFBLAwQKAAAAAACHTuJAAAAAAAAAAAAAAAAABAAAAGRycy9Q&#10;SwMEFAAAAAgAh07iQAnrLY/XAAAACgEAAA8AAABkcnMvZG93bnJldi54bWxNj8tOwzAQRfdI/IM1&#10;SOyok9CmbYhTCSS2iD4WLJ14SKLa4yh22vD3TFewHJ2rO+eWu9lZccEx9J4UpIsEBFLjTU+tgtPx&#10;/WkDIkRNRltPqOAHA+yq+7tSF8ZfaY+XQ2wFl1AotIIuxqGQMjQdOh0WfkBi9u1HpyOfYyvNqK9c&#10;7qzMkiSXTvfEHzo94FuHzfkwOQXPw9Qc68+v1n00c3q229d9vpyVenxIkxcQEef4F4abPqtDxU61&#10;n8gEYRVk2Yq3RAbrFAQH8vVmBaK+ke0SZFXK/xOqX1BLAwQUAAAACACHTuJAtH+X+bkCAADSBQAA&#10;DgAAAGRycy9lMm9Eb2MueG1srVTNbhMxEL4j8Q6W73R/kjRt1E0V0gYhFVpRUM+O15u15LWN7WRT&#10;HoAH4IyExAXxEDxOBY/B2LvZhCYXEDls5s/zzXwez9n5uhJoxYzlSmY4OYoxYpKqnMtFht+9nT07&#10;wcg6InMilGQZvmcWn4+fPjmr9YilqlQiZwZBEmlHtc5w6ZweRZGlJauIPVKaSXAWylTEgWoWUW5I&#10;DdkrEaVxfBzVyuTaKMqsBetF48TjkL8oGHXXRWGZQyLDUJsLXxO+c/+NxmdktDBEl5y2ZZB/qKIi&#10;XAJol+qCOIKWhu+lqjg1yqrCHVFVRaooOGWhB+gmiR91c1sSzUIvQI7VHU32/6Wlr1c3BvE8wylG&#10;klRwRQ+fP/769unnl+8PP76i1DNUazuCwFt9Y1rNgujbXRem8v/QCFoHVu87VtnaIQrG9GR4OkwH&#10;GFHwJb3+SRIPfNZoe1wb614wVSEvZNiopczfwN0FSsnqyromfhPXMp3PuBDIKHfHXRnIyrAzS08Z&#10;3ISFY42AtALK4mC2ZjGfCoNWBCZi0pv2Z7Ngd1y6xjiI4dcMhiXulcobc8+bgx0Kb7OEJhZ2F6Xn&#10;j+8jPZ9dDPaQesM2IyT8e6TE13MA6nJwebkHlYSygMVHUF2zB5oCU0ei4BIR/6aTY3h2HhdZSgSD&#10;wQmMN/cDDynciYcRMoApwTvTH9yHLB2f2zBA9UcjP3TNmHlprvJ7GFS46zBlVtMZh1m5ItbdEANP&#10;FgqCNeSu4VMIVWdYtRJGpTIfDtl9PLwk8GJUwwrIsH2/JIZhJF5KGJjTpN/3OyMo/cEwBcXseua7&#10;HrmspgpmKgFmNA2ij3diIxZGVXewrSYetSDCAhCRFPAzTJ3ZKFMHeuuGvUfZZNLpsDM0cVfyVtOd&#10;SZdqsnSq4OGRbMlqOYTF0Yxps+T8ZtrVQ9R2FY9/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BYAAABkcnMvUEsBAhQAFAAAAAgAh07iQAnr&#10;LY/XAAAACgEAAA8AAAAAAAAAAQAgAAAAOAAAAGRycy9kb3ducmV2LnhtbFBLAQIUABQAAAAIAIdO&#10;4kC0f5f5uQIAANIFAAAOAAAAAAAAAAEAIAAAADwBAABkcnMvZTJvRG9jLnhtbFBLBQYAAAAABgAG&#10;AFkBAABnBgAAAAA=&#10;">
                <v:fill type="gradient" on="t" color2="#E5EEFF [3216]" colors="0f #A3C4FF;22938f #BFD5FF;65536f #E5EEFF" angle="180" focus="100%" focussize="0,0" rotate="t"/>
                <v:stroke color="#000000 [3213]" joinstyle="round"/>
                <v:imagedata o:title=""/>
                <o:lock v:ext="edit" aspectratio="f"/>
              </v:roundrect>
            </w:pict>
          </mc:Fallback>
        </mc:AlternateContent>
      </w:r>
    </w:p>
    <w:p>
      <w:pPr>
        <w:sectPr>
          <w:headerReference r:id="rId5" w:type="default"/>
          <w:pgSz w:w="11910" w:h="16840"/>
          <w:pgMar w:top="400" w:right="1059" w:bottom="0" w:left="1039" w:header="0" w:footer="0" w:gutter="0"/>
          <w:cols w:equalWidth="0" w:num="1">
            <w:col w:w="9811"/>
          </w:cols>
        </w:sectPr>
      </w:pPr>
    </w:p>
    <w:p>
      <w:pPr>
        <w:pStyle w:val="2"/>
        <w:spacing w:line="262" w:lineRule="auto"/>
      </w:pPr>
    </w:p>
    <w:p>
      <w:pPr>
        <w:pStyle w:val="2"/>
        <w:spacing w:line="263" w:lineRule="auto"/>
      </w:pPr>
      <w:r>
        <w:rPr>
          <w:sz w:val="21"/>
        </w:rPr>
        <mc:AlternateContent>
          <mc:Choice Requires="wps">
            <w:drawing>
              <wp:anchor distT="0" distB="0" distL="114300" distR="114300" simplePos="0" relativeHeight="251659264" behindDoc="1" locked="0" layoutInCell="1" allowOverlap="1">
                <wp:simplePos x="0" y="0"/>
                <wp:positionH relativeFrom="column">
                  <wp:posOffset>36195</wp:posOffset>
                </wp:positionH>
                <wp:positionV relativeFrom="paragraph">
                  <wp:posOffset>40005</wp:posOffset>
                </wp:positionV>
                <wp:extent cx="1113155" cy="843280"/>
                <wp:effectExtent l="6350" t="6350" r="23495" b="7620"/>
                <wp:wrapNone/>
                <wp:docPr id="1" name="圆角矩形 1"/>
                <wp:cNvGraphicFramePr/>
                <a:graphic xmlns:a="http://schemas.openxmlformats.org/drawingml/2006/main">
                  <a:graphicData uri="http://schemas.microsoft.com/office/word/2010/wordprocessingShape">
                    <wps:wsp>
                      <wps:cNvSpPr/>
                      <wps:spPr>
                        <a:xfrm>
                          <a:off x="615950" y="1786890"/>
                          <a:ext cx="1113155" cy="843280"/>
                        </a:xfrm>
                        <a:prstGeom prst="roundRect">
                          <a:avLst/>
                        </a:prstGeom>
                        <a:ln w="12700" cmpd="sng">
                          <a:solidFill>
                            <a:schemeClr val="tx1"/>
                          </a:solidFill>
                          <a:prstDash val="solid"/>
                        </a:ln>
                      </wps:spPr>
                      <wps:style>
                        <a:lnRef idx="0">
                          <a:srgbClr val="FFFFFF"/>
                        </a:lnRef>
                        <a:fillRef idx="2">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oundrect id="_x0000_s1026" o:spid="_x0000_s1026" o:spt="2" style="position:absolute;left:0pt;margin-left:2.85pt;margin-top:3.15pt;height:66.4pt;width:87.65pt;z-index:-251657216;v-text-anchor:middle;mso-width-relative:page;mso-height-relative:page;" fillcolor="#A3C4FF [3216]" filled="t" stroked="t" coordsize="21600,21600" arcsize="0.166666666666667" o:gfxdata="UEsFBgAAAAAAAAAAAAAAAAAAAAAAAFBLAwQKAAAAAACHTuJAAAAAAAAAAAAAAAAABAAAAGRycy9Q&#10;SwMEFAAAAAgAh07iQHKsgvbXAAAABwEAAA8AAABkcnMvZG93bnJldi54bWxNj8FOwzAQRO9I/IO1&#10;SNyo45a2aYjTAxIHJIREQUK9OfGSRNjrKHab8PdsT3Cb1Yxm3pb72TtxxjH2gTSoRQYCqQm2p1bD&#10;x/vTXQ4iJkPWuECo4Qcj7Kvrq9IUNkz0hudDagWXUCyMhi6loZAyNh16ExdhQGLvK4zeJD7HVtrR&#10;TFzunVxm2UZ60xMvdGbAxw6b78PJa2g+e7XEe3ec28m9Huc6f57WL1rf3qjsAUTCOf2F4YLP6FAx&#10;Ux1OZKNwGtZbDmrYrEBc3FzxZzWL1U6BrEr5n7/6BVBLAwQUAAAACACHTuJAZ3lmK9oCAAAKBgAA&#10;DgAAAGRycy9lMm9Eb2MueG1srVRLbhMxGN4jcQfLe5pMkknTqBMUkgYhFVpRUNeOx5MZyWMPtvMo&#10;B+AArJGQ2CAOwXEqOAafPZM0bbqqyML5X/M/vv9x+nJTSrISxhZaJTQ6alMiFNdpoRYJ/fhh9mJA&#10;iXVMpUxqJRJ6Iyx9OXr+7HRdDUVH51qmwhA4UXa4rhKaO1cNWy3Lc1Eye6QroaDMtCmZA2sWrdSw&#10;NbyXstVpt/uttTZpZTQX1kI6rZV0FPxnmeDuIsuscEQmFLm58Jrwzv3bGp2y4cKwKi94kwZ7QhYl&#10;KxSC7lxNmWNkaYoDV2XBjbY6c0dcly2dZQUXoQZUE7UfVHOVs0qEWgCOrXYw2f/nlr9bXRpSpOgd&#10;JYqVaNHtty9/f3798/3X7e8fJPIIrSs7hOFVdWkazoL05W4yU/p/FEI2Ce1H8UkMmG/g7njQH5w0&#10;AIuNIxz6KIq6URxTwmEx6HU7g2DQunNUGeteC10STyTU6KVK36OLAVy2OrcOGcB+a9dgns4KKYnR&#10;7rpweYAtoc4sPXjoicVnNUEqDfDaQWzNYj6RhqwYZmPcnfRmsyB3hXK1MG7jV4+IZe6tTmtx14u3&#10;iTdeQlILux+l6z8/jPRqNo0PInWPG49s+IRIkc/nkVBn8dnZQagopBXm/l6oXbFA92FREO1AlIUi&#10;zG931McC+rjEciYFRiggXvcHKxV64gGRiqxh3kGN6HxZwdKqRY2MlsXO7l5DgusdyPtmvvVTZvO6&#10;GdarfI+Qo1T488Naj6en5jq9wYBjMsLO24rPCnx/zqy7ZAarjpRwvtwFnkxq5KkbipJcm8+Pyb09&#10;NhBaStY4HSjn05IZQYl8ozBeJ1GvB7cuML34uAPG7Gvm+xq1LCcaE4j9Q3aB9PZObsnM6PIaV27s&#10;o2ZMWgRiiiN+QrkzW2biwDdq3EsuxuMdj1tTMXeuriq+txdKj5dOZ0VYqTuwGgxxcOqhro+jv2j7&#10;fLC6O+Gj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GAFAABbQ29udGVudF9UeXBlc10ueG1sUEsBAhQACgAAAAAAh07iQAAAAAAAAAAAAAAAAAYA&#10;AAAAAAAAAAAQAAAAQgQAAF9yZWxzL1BLAQIUABQAAAAIAIdO4kCKFGY80QAAAJQBAAALAAAAAAAA&#10;AAEAIAAAAGYEAABfcmVscy8ucmVsc1BLAQIUAAoAAAAAAIdO4kAAAAAAAAAAAAAAAAAEAAAAAAAA&#10;AAAAEAAAABYAAABkcnMvUEsBAhQAFAAAAAgAh07iQHKsgvbXAAAABwEAAA8AAAAAAAAAAQAgAAAA&#10;OAAAAGRycy9kb3ducmV2LnhtbFBLAQIUABQAAAAIAIdO4kBneWYr2gIAAAoGAAAOAAAAAAAAAAEA&#10;IAAAADwBAABkcnMvZTJvRG9jLnhtbFBLBQYAAAAABgAGAFkBAACIBgAAAAA=&#10;">
                <v:fill type="gradient" on="t" color2="#E5EEFF [3216]" colors="0f #A3C4FF;22938f #BFD5FF;65536f #E5EEFF" angle="180" focus="100%" focussize="0,0" rotate="t"/>
                <v:stroke weight="1pt" color="#000000 [3213]" joinstyle="round"/>
                <v:imagedata o:title=""/>
                <o:lock v:ext="edit" aspectratio="f"/>
              </v:roundrect>
            </w:pict>
          </mc:Fallback>
        </mc:AlternateContent>
      </w:r>
    </w:p>
    <w:p>
      <w:pPr>
        <w:pStyle w:val="2"/>
        <w:spacing w:line="263" w:lineRule="auto"/>
      </w:pPr>
    </w:p>
    <w:p>
      <w:pPr>
        <w:spacing w:before="65" w:line="222" w:lineRule="auto"/>
        <w:ind w:left="239"/>
        <w:rPr>
          <w:rFonts w:ascii="黑体" w:hAnsi="黑体" w:eastAsia="黑体" w:cs="黑体"/>
          <w:sz w:val="20"/>
          <w:szCs w:val="20"/>
        </w:rPr>
      </w:pPr>
      <w:r>
        <w:rPr>
          <w:sz w:val="20"/>
        </w:rPr>
        <mc:AlternateContent>
          <mc:Choice Requires="wps">
            <w:drawing>
              <wp:anchor distT="0" distB="0" distL="114300" distR="114300" simplePos="0" relativeHeight="251670528" behindDoc="0" locked="0" layoutInCell="1" allowOverlap="1">
                <wp:simplePos x="0" y="0"/>
                <wp:positionH relativeFrom="column">
                  <wp:posOffset>1149350</wp:posOffset>
                </wp:positionH>
                <wp:positionV relativeFrom="paragraph">
                  <wp:posOffset>124460</wp:posOffset>
                </wp:positionV>
                <wp:extent cx="279400" cy="1270"/>
                <wp:effectExtent l="0" t="50165" r="6350" b="62865"/>
                <wp:wrapNone/>
                <wp:docPr id="17" name="直接箭头连接符 17"/>
                <wp:cNvGraphicFramePr/>
                <a:graphic xmlns:a="http://schemas.openxmlformats.org/drawingml/2006/main">
                  <a:graphicData uri="http://schemas.microsoft.com/office/word/2010/wordprocessingShape">
                    <wps:wsp>
                      <wps:cNvCnPr>
                        <a:stCxn id="1" idx="3"/>
                        <a:endCxn id="2" idx="1"/>
                      </wps:cNvCnPr>
                      <wps:spPr>
                        <a:xfrm flipV="true">
                          <a:off x="1779905" y="2273935"/>
                          <a:ext cx="279400" cy="1270"/>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90.5pt;margin-top:9.8pt;height:0.1pt;width:22pt;z-index:251670528;mso-width-relative:page;mso-height-relative:page;" filled="f" stroked="t" coordsize="21600,21600" o:gfxdata="UEsFBgAAAAAAAAAAAAAAAAAAAAAAAFBLAwQKAAAAAACHTuJAAAAAAAAAAAAAAAAABAAAAGRycy9Q&#10;SwMEFAAAAAgAh07iQLLH30jVAAAACQEAAA8AAABkcnMvZG93bnJldi54bWxNT8tKxEAQvAv+w9CC&#10;F3EniZiNMZNFBE960FWQ3DqZNglmekJm9uHf23vSW1d1UY9qc3ST2tMSRs8G0lUCirjzduTewMf7&#10;03UBKkRki5NnMvBDATb1+VmFpfUHfqP9NvZKTDiUaGCIcS61Dt1ADsPKz8Ty+/KLwyhw6bVd8CDm&#10;btJZkuTa4ciSMOBMjwN139udk5C2WRfpzdq+Xj1/Zk0zdg8ufzHm8iJN7kFFOsY/MZzqS3WopVPr&#10;d2yDmgQXqWyJctzloESQZbdCtCeiAF1X+v+C+hdQSwMEFAAAAAgAh07iQOzaeMoOAgAA1wMAAA4A&#10;AABkcnMvZTJvRG9jLnhtbK1TzY7TMBC+I/EOlu80P2UpjZruoWW5IFiJn/s0cRJLjm2NvU37ErwA&#10;EifgBJz2ztPA8hiMnewPcEPk4NiemW/m+2a8Oj30iu0FOml0ybNZypnQlamlbkv++tXZg8ecOQ+6&#10;BmW0KPlROH66vn9vNdhC5KYzqhbICES7YrAl77y3RZK4qhM9uJmxQpOxMdiDpyO2SY0wEHqvkjxN&#10;HyWDwdqiqYRzdLsdjXwd8ZtGVP5F0zjhmSo51ebjinHdhTVZr6BoEWwnq6kM+IcqepCakt5AbcED&#10;u0D5F1QvKzTONH5WmT4xTSMrETkQmyz9g83LDqyIXEgcZ29kcv8Ptnq+P0cma+rdgjMNPfXo6t3l&#10;j7cfr75++f7h8ue392H/+RMjO4k1WFdQzEafY6Dr/Oagx3BOv0PJ56OkQtfXlnyyZMGS/AYQDs6O&#10;UIcGe9Yoad+U3ONF4A0FCcQINFsslsv0hLNjyfN8MV/OT6Y0B88qcsgXy4cp9bcihyxfxL4mUATM&#10;AGPR+afC9CxsSu48gmw7vzFa04QYzGIy2D9zPtR4GxCCtTmTSsVBUZoNY4KQC2heGwWetr0lBZ1u&#10;OQPV0kOoPEZIZ5SsQ3gUC9vdRiHbQxjG+EVJSMa7bqHGLbhu9IumkawHqZ7omvmjpS4BohmmeKUn&#10;ZUcxg6w7Ux/P8Vpxmp7Ia5r0MJ53zzH69j2u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yx99I&#10;1QAAAAkBAAAPAAAAAAAAAAEAIAAAADgAAABkcnMvZG93bnJldi54bWxQSwECFAAUAAAACACHTuJA&#10;7Np4yg4CAADXAwAADgAAAAAAAAABACAAAAA6AQAAZHJzL2Uyb0RvYy54bWxQSwUGAAAAAAYABgBZ&#10;AQAAugUAAAAA&#10;">
                <v:fill on="f" focussize="0,0"/>
                <v:stroke weight="1pt" color="#000000 [3213]" joinstyle="round" endarrow="open"/>
                <v:imagedata o:title=""/>
                <o:lock v:ext="edit" aspectratio="f"/>
              </v:shape>
            </w:pict>
          </mc:Fallback>
        </mc:AlternateContent>
      </w:r>
      <w:r>
        <w:rPr>
          <w:rFonts w:ascii="黑体" w:hAnsi="黑体" w:eastAsia="黑体" w:cs="黑体"/>
          <w:spacing w:val="-21"/>
          <w:sz w:val="20"/>
          <w:szCs w:val="20"/>
        </w:rPr>
        <w:t>一、项目决策阶段</w:t>
      </w: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r>
        <w:rPr>
          <w:sz w:val="21"/>
        </w:rPr>
        <mc:AlternateContent>
          <mc:Choice Requires="wps">
            <w:drawing>
              <wp:anchor distT="0" distB="0" distL="114300" distR="114300" simplePos="0" relativeHeight="251661312" behindDoc="1" locked="0" layoutInCell="1" allowOverlap="1">
                <wp:simplePos x="0" y="0"/>
                <wp:positionH relativeFrom="column">
                  <wp:posOffset>1487805</wp:posOffset>
                </wp:positionH>
                <wp:positionV relativeFrom="paragraph">
                  <wp:posOffset>11430</wp:posOffset>
                </wp:positionV>
                <wp:extent cx="2761615" cy="1816735"/>
                <wp:effectExtent l="4445" t="4445" r="15240" b="7620"/>
                <wp:wrapNone/>
                <wp:docPr id="6" name="圆角矩形 6"/>
                <wp:cNvGraphicFramePr/>
                <a:graphic xmlns:a="http://schemas.openxmlformats.org/drawingml/2006/main">
                  <a:graphicData uri="http://schemas.microsoft.com/office/word/2010/wordprocessingShape">
                    <wps:wsp>
                      <wps:cNvSpPr/>
                      <wps:spPr>
                        <a:xfrm>
                          <a:off x="0" y="0"/>
                          <a:ext cx="2761615" cy="1816735"/>
                        </a:xfrm>
                        <a:prstGeom prst="roundRect">
                          <a:avLst/>
                        </a:prstGeom>
                        <a:ln>
                          <a:solidFill>
                            <a:schemeClr val="tx1"/>
                          </a:solidFill>
                        </a:ln>
                      </wps:spPr>
                      <wps:style>
                        <a:lnRef idx="0">
                          <a:srgbClr val="FFFFFF"/>
                        </a:lnRef>
                        <a:fillRef idx="2">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oundrect id="_x0000_s1026" o:spid="_x0000_s1026" o:spt="2" style="position:absolute;left:0pt;margin-left:117.15pt;margin-top:0.9pt;height:143.05pt;width:217.45pt;z-index:-251655168;v-text-anchor:middle;mso-width-relative:page;mso-height-relative:page;" fillcolor="#A3C4FF [3216]" filled="t" stroked="t" coordsize="21600,21600" arcsize="0.166666666666667" o:gfxdata="UEsFBgAAAAAAAAAAAAAAAAAAAAAAAFBLAwQKAAAAAACHTuJAAAAAAAAAAAAAAAAABAAAAGRycy9Q&#10;SwMEFAAAAAgAh07iQPJM0HnWAAAACQEAAA8AAABkcnMvZG93bnJldi54bWxNj8tOwzAQRfdI/IM1&#10;SOyo86hCE+JUAoktoi0Llo49JFHjcRQ7bfh7hhUsR+fqzrn1fnWjuOAcBk8K0k0CAsl4O1Cn4OP0&#10;+rADEaImq0dPqOAbA+yb25taV9Zf6YCXY+wEl1CotII+xqmSMpgenQ4bPyEx+/Kz05HPuZN21lcu&#10;d6PMkqSQTg/EH3o94UuP5nxcnIJ8Wsypff/s3JtZ0/NYPh+K7arU/V2aPIGIuMa/MPzqszo07NT6&#10;hWwQo4Is3+YcZcALmBdFmYFoGeweS5BNLf8vaH4AUEsDBBQAAAAIAIdO4kBcDdXKuAIAANIFAAAO&#10;AAAAZHJzL2Uyb0RvYy54bWytVM1uEzEQviPxDpbvdLP52ZSoGxTSBiEVWlFQz47Xzlry2sZ2sikP&#10;wANwRkLigngIHqeCx2Ds3W5C0wuIHDbz5/lmPo/n5Nm2kmjDrBNa5Tg96mHEFNWFUKscv3u7eHKM&#10;kfNEFURqxXJ8wxx+Nn386KQ2E9bXpZYFswiSKDepTY5L780kSRwtWUXckTZMgZNrWxEPql0lhSU1&#10;ZK9k0u/1sqTWtjBWU+YcWE8bJ57G/Jwz6i84d8wjmWOozcevjd9l+CbTEzJZWWJKQdsyyD9UURGh&#10;ALRLdUo8QWsrDlJVglrtNPdHVFeJ5lxQFnuAbtLevW6uSmJY7AXIcaajyf2/tPT15tIiUeQ4w0iR&#10;Cq7o9vPHX98+/fzy/fbHV5QFhmrjJhB4ZS5tqzkQQ7tbbqvwD42gbWT1pmOVbT2iYOyPszRLRxhR&#10;8KXHaTYejELWZHfcWOdfMF2hIOTY6rUq3sDdRUrJ5tz5Jv4urmW6WAgpkdX+WvgykpVjb9eBMrgJ&#10;B8caARkNlPWi2dnVci4t2hCYiNlgPlwsot0L5RvjqAe/ZjAc8a900ZgHwRztUHibJTaxcvsog3D8&#10;EOn54nR0gDQYtxkh4d8jpaGeB6DORmdnB1BpLAtYvAfVNftAU2DqSJRCIRLedJrBswu4yFEiGQxO&#10;ZLy5H3hI8U4CjFQRTEvRmf7gPmbp+NyFAWo4moSha8YsSEtd3MCgwl3HKXOGLgTMyjlx/pJYeLJQ&#10;EKwhfwEfLnWdY91KGJXafnjIHuLhJYEXoxpWQI7d+zWxDCP5UsHAPE2Hw7AzojIcjfug2H3Pct+j&#10;1tVcw0ylwIyhUQzxXt6J3OrqGrbVLKByIh0AEUUBP8fU2ztl7kFv3bD3KJvNOh12hiH+XF0Zujfp&#10;Ss/WXnMRH8mOrJZDWBzNmDZLLmymfT1G7Vbx9D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WAAAAZHJzL1BLAQIUABQAAAAIAIdO4kDyTNB5&#10;1gAAAAkBAAAPAAAAAAAAAAEAIAAAADgAAABkcnMvZG93bnJldi54bWxQSwECFAAUAAAACACHTuJA&#10;XA3VyrgCAADSBQAADgAAAAAAAAABACAAAAA7AQAAZHJzL2Uyb0RvYy54bWxQSwUGAAAAAAYABgBZ&#10;AQAAZQYAAAAA&#10;">
                <v:fill type="gradient" on="t" color2="#E5EEFF [3216]" colors="0f #A3C4FF;22938f #BFD5FF;65536f #E5EEFF" angle="180" focus="100%" focussize="0,0" rotate="t"/>
                <v:stroke color="#000000 [3213]" joinstyle="round"/>
                <v:imagedata o:title=""/>
                <o:lock v:ext="edit" aspectratio="f"/>
              </v:roundrect>
            </w:pict>
          </mc:Fallback>
        </mc:AlternateContent>
      </w:r>
    </w:p>
    <w:p>
      <w:pPr>
        <w:pStyle w:val="2"/>
        <w:spacing w:line="245" w:lineRule="auto"/>
      </w:pPr>
    </w:p>
    <w:p>
      <w:pPr>
        <w:pStyle w:val="2"/>
        <w:spacing w:line="245" w:lineRule="auto"/>
      </w:pPr>
    </w:p>
    <w:p>
      <w:pPr>
        <w:pStyle w:val="2"/>
        <w:spacing w:line="246" w:lineRule="auto"/>
      </w:pPr>
      <w:r>
        <w:rPr>
          <w:sz w:val="21"/>
        </w:rPr>
        <mc:AlternateContent>
          <mc:Choice Requires="wps">
            <w:drawing>
              <wp:anchor distT="0" distB="0" distL="114300" distR="114300" simplePos="0" relativeHeight="251664384" behindDoc="1" locked="0" layoutInCell="1" allowOverlap="1">
                <wp:simplePos x="0" y="0"/>
                <wp:positionH relativeFrom="column">
                  <wp:posOffset>44450</wp:posOffset>
                </wp:positionH>
                <wp:positionV relativeFrom="paragraph">
                  <wp:posOffset>46990</wp:posOffset>
                </wp:positionV>
                <wp:extent cx="1113155" cy="843280"/>
                <wp:effectExtent l="6350" t="6350" r="23495" b="7620"/>
                <wp:wrapNone/>
                <wp:docPr id="11" name="圆角矩形 11"/>
                <wp:cNvGraphicFramePr/>
                <a:graphic xmlns:a="http://schemas.openxmlformats.org/drawingml/2006/main">
                  <a:graphicData uri="http://schemas.microsoft.com/office/word/2010/wordprocessingShape">
                    <wps:wsp>
                      <wps:cNvSpPr/>
                      <wps:spPr>
                        <a:xfrm>
                          <a:off x="0" y="0"/>
                          <a:ext cx="1113155" cy="843280"/>
                        </a:xfrm>
                        <a:prstGeom prst="roundRect">
                          <a:avLst/>
                        </a:prstGeom>
                        <a:ln w="12700" cmpd="sng">
                          <a:solidFill>
                            <a:schemeClr val="tx1"/>
                          </a:solidFill>
                          <a:prstDash val="solid"/>
                        </a:ln>
                      </wps:spPr>
                      <wps:style>
                        <a:lnRef idx="0">
                          <a:srgbClr val="FFFFFF"/>
                        </a:lnRef>
                        <a:fillRef idx="2">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oundrect id="_x0000_s1026" o:spid="_x0000_s1026" o:spt="2" style="position:absolute;left:0pt;margin-left:3.5pt;margin-top:3.7pt;height:66.4pt;width:87.65pt;z-index:-251652096;v-text-anchor:middle;mso-width-relative:page;mso-height-relative:page;" fillcolor="#A3C4FF [3216]" filled="t" stroked="t" coordsize="21600,21600" arcsize="0.166666666666667" o:gfxdata="UEsFBgAAAAAAAAAAAAAAAAAAAAAAAFBLAwQKAAAAAACHTuJAAAAAAAAAAAAAAAAABAAAAGRycy9Q&#10;SwMEFAAAAAgAh07iQPZGZpDWAAAABwEAAA8AAABkcnMvZG93bnJldi54bWxNj0FLxDAQhe+C/yGM&#10;4M1NWquW2nQPggdBBHcF2VvajG0xmZQmu63/3tmTnuYNb3jvm3q7eidOOMcxkIZso0AgdcGO1Gv4&#10;2D/flCBiMmSNC4QafjDCtrm8qE1lw0LveNqlXnAIxcpoGFKaKiljN6A3cRMmJPa+wuxN4nXupZ3N&#10;wuHeyVype+nNSNwwmAmfBuy+d0evofscsxwLd1j7xb0d1rZ8We5etb6+ytQjiIRr+juGMz6jQ8NM&#10;bTiSjcJpeOBPEo8CxNkt81sQLYtC5SCbWv7nb34BUEsDBBQAAAAIAIdO4kDLaUMr0AIAAAEGAAAO&#10;AAAAZHJzL2Uyb0RvYy54bWytVNtu0zAYvkfiHSzfszQ9bKNaOpV2RUiDTQy0a9dxmkiOHWz3MB6A&#10;B+AaCYkbxEPwOBM8Bp+dNOvWXU3kwvF/8H/4/sPJ6aaUZCWMLbRKaHzQoUQortNCLRL68cPsxTEl&#10;1jGVMqmVSOiNsPR09PzZyboaiq7OtUyFITCi7HBdJTR3rhpGkeW5KJk90JVQEGbalMyBNIsoNWwN&#10;66WMup3OYbTWJq2M5sJacKe1kI6C/SwT3F1kmRWOyIQiNhdOE865P6PRCRsuDKvygjdhsCdEUbJC&#10;wWlrasocI0tT7JkqC2601Zk74LqMdJYVXIQckE3ceZDNVc4qEXIBOLZqYbL/zyx/t7o0pEhRu5gS&#10;xUrU6Pbbl78/v/75/uv29w8CNjBaV3YI1avq0jSUxdUnvMlM6f9IhWwCrjctrmLjCAczjuNePBhQ&#10;wiE77ve6xwH46O51Zax7LXRJ/CWhRi9V+h7FC5iy1bl1cAv9rV4DdTorpCRGu+vC5QGthDqz9Jih&#10;FBbP6gupNDDrBLY1i/lEGrJiaIlxb9KfzQLfFcrVzEEHX90Zlrm3Oq3ZPc/eBt5YCUEt7K6Xnn++&#10;7+nVbDrY89Q7aiyy4RM8xT6eR1ydDc7O9lzFIazQ7vdctckC3YdJgdWCKAtFmB/q+BBz5/0Sy5kU&#10;6JyAeF0fTFKoiQdEKrKGehc5ovJlBU2rFjUyWhat3r2CBNMtyLtqvvRTZvO6GNaLfI0Qo1T4+Q6t&#10;e9Lf5jq9QV+jM0JL2orPCrw/Z9ZdMoMJR0jYWu4CRyY14tTNjZJcm8+P8b0+Bg9SStbYGEjn05IZ&#10;QYl8o9BeL+N+36+YQPQHR10QZlcy35WoZTnR6EBMHaILV6/v5PaaGV1eY7mNvdeMSQtHTHH4Tyh3&#10;ZktMHOhGjDXJxXjc0lgxFXPn6qriO3Oh9HjpdFaEkboDq8EQe6Zu6non+kW2Swetu809+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WAAAA&#10;ZHJzL1BLAQIUABQAAAAIAIdO4kD2RmaQ1gAAAAcBAAAPAAAAAAAAAAEAIAAAADgAAABkcnMvZG93&#10;bnJldi54bWxQSwECFAAUAAAACACHTuJAy2lDK9ACAAABBgAADgAAAAAAAAABACAAAAA7AQAAZHJz&#10;L2Uyb0RvYy54bWxQSwUGAAAAAAYABgBZAQAAfQYAAAAA&#10;">
                <v:fill type="gradient" on="t" color2="#E5EEFF [3216]" colors="0f #A3C4FF;22938f #BFD5FF;65536f #E5EEFF" angle="180" focus="100%" focussize="0,0" rotate="t"/>
                <v:stroke weight="1pt" color="#000000 [3213]" joinstyle="round"/>
                <v:imagedata o:title=""/>
                <o:lock v:ext="edit" aspectratio="f"/>
              </v:roundrect>
            </w:pict>
          </mc:Fallback>
        </mc:AlternateContent>
      </w:r>
    </w:p>
    <w:p>
      <w:pPr>
        <w:pStyle w:val="2"/>
        <w:spacing w:line="246" w:lineRule="auto"/>
      </w:pPr>
    </w:p>
    <w:p>
      <w:pPr>
        <w:spacing w:before="65" w:line="222" w:lineRule="auto"/>
        <w:ind w:firstLine="200" w:firstLineChars="100"/>
        <w:rPr>
          <w:rFonts w:ascii="黑体" w:hAnsi="黑体" w:eastAsia="黑体" w:cs="黑体"/>
          <w:sz w:val="20"/>
          <w:szCs w:val="20"/>
        </w:rPr>
      </w:pPr>
      <w:r>
        <w:rPr>
          <w:sz w:val="20"/>
        </w:rPr>
        <mc:AlternateContent>
          <mc:Choice Requires="wps">
            <w:drawing>
              <wp:anchor distT="0" distB="0" distL="114300" distR="114300" simplePos="0" relativeHeight="251671552" behindDoc="0" locked="0" layoutInCell="1" allowOverlap="1">
                <wp:simplePos x="0" y="0"/>
                <wp:positionH relativeFrom="column">
                  <wp:posOffset>1157605</wp:posOffset>
                </wp:positionH>
                <wp:positionV relativeFrom="paragraph">
                  <wp:posOffset>135890</wp:posOffset>
                </wp:positionV>
                <wp:extent cx="330200" cy="18415"/>
                <wp:effectExtent l="635" t="45720" r="4445" b="42545"/>
                <wp:wrapNone/>
                <wp:docPr id="18" name="直接箭头连接符 18"/>
                <wp:cNvGraphicFramePr/>
                <a:graphic xmlns:a="http://schemas.openxmlformats.org/drawingml/2006/main">
                  <a:graphicData uri="http://schemas.microsoft.com/office/word/2010/wordprocessingShape">
                    <wps:wsp>
                      <wps:cNvCnPr>
                        <a:stCxn id="11" idx="3"/>
                        <a:endCxn id="6" idx="1"/>
                      </wps:cNvCnPr>
                      <wps:spPr>
                        <a:xfrm flipV="true">
                          <a:off x="0" y="0"/>
                          <a:ext cx="330200" cy="1841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91.15pt;margin-top:10.7pt;height:1.45pt;width:26pt;z-index:251671552;mso-width-relative:page;mso-height-relative:page;" filled="f" stroked="t" coordsize="21600,21600" o:gfxdata="UEsFBgAAAAAAAAAAAAAAAAAAAAAAAFBLAwQKAAAAAACHTuJAAAAAAAAAAAAAAAAABAAAAGRycy9Q&#10;SwMEFAAAAAgAh07iQGvlLN/XAAAACQEAAA8AAABkcnMvZG93bnJldi54bWxNT8tOwzAQvCP1H6yt&#10;xAVRJ07VRiFOVVXiBAcoSCg3J16SiHgdxe6Dv2c5wWl3Zkczs+Xu6kZxxjkMnjSkqwQEUuvtQJ2G&#10;97fH+xxEiIasGT2hhm8MsKsWN6UprL/QK56PsRNsQqEwGvoYp0LK0PboTFj5CYlvn352JjKcO2ln&#10;c2FzN0qVJBvpzECc0JsJDz22X8eT45Cm3uZptrUvd08fqq6Hdu82z1rfLtPkAUTEa/wTw299rg4V&#10;d2r8iWwQI+NcZSzVoNI1CBaobM1EwwtPWZXy/wfVD1BLAwQUAAAACACHTuJA8KmyjgECAADNAwAA&#10;DgAAAGRycy9lMm9Eb2MueG1srVPNjtMwEL4j8Q6W7zRJF5ZV1HQPLcsFQSV+7lPHSSw5tjX2Nu1L&#10;8AJInIATcNo7TwPLYzB2sl0WbogcHDvj75uZb74szve9ZjuJXllT8WKWcyaNsLUybcVfv7p4cMaZ&#10;D2Bq0NbIih+k5+fL+/cWgyvl3HZW1xIZkRhfDq7iXQiuzDIvOtmDn1knDQUbiz0EOmKb1QgDsfc6&#10;m+f5aTZYrB1aIb2nr+sxyJeJv2mkCC+axsvAdMWptpBWTOs2rtlyAWWL4DolpjLgH6roQRlKeqRa&#10;QwB2ieovql4JtN42YSZsn9mmUUKmHqibIv+jm5cdOJl6IXG8O8rk/x+teL7bIFM1zY4mZaCnGV2/&#10;u/rx9uP11y/fP1z9/PY+7j9/YhQnsQbnS8KszAZjuz6s9maEF5ze+4qfjJpKU9+ETqdIESPZHYZ4&#10;8G7k2jfYs0Yr96biAS9j41CSQoxIaXSH47jkPjARM53kZAHOBIWKs4fFo8QPZSSKWIc+PJW2Z3FT&#10;cR8QVNuFlTWGfGGxSBlg98yHWNgtIIKNvVBaJ3towwbKMH+ckgG5tNEQKG/vSDdvWs5At2R/ETBR&#10;eqtVHeFJImy3K41sB9GC6ZnqvHMt1rgG3433UmgUMoDST0zNwsHRbADRDhNem0nOUcGo5dbWhw3e&#10;yEyeSX1N/o6m/P2c0Ld/4fI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FgAAAGRycy9QSwECFAAUAAAACACHTuJAa+Us39cAAAAJAQAADwAA&#10;AAAAAAABACAAAAA4AAAAZHJzL2Rvd25yZXYueG1sUEsBAhQAFAAAAAgAh07iQPCpso4BAgAAzQMA&#10;AA4AAAAAAAAAAQAgAAAAPAEAAGRycy9lMm9Eb2MueG1sUEsFBgAAAAAGAAYAWQEAAK8FAAAAAA==&#10;">
                <v:fill on="f" focussize="0,0"/>
                <v:stroke weight="1pt" color="#000000 [3213]" joinstyle="round" endarrow="open"/>
                <v:imagedata o:title=""/>
                <o:lock v:ext="edit" aspectratio="f"/>
              </v:shape>
            </w:pict>
          </mc:Fallback>
        </mc:AlternateContent>
      </w:r>
      <w:r>
        <w:rPr>
          <w:rFonts w:ascii="黑体" w:hAnsi="黑体" w:eastAsia="黑体" w:cs="黑体"/>
          <w:spacing w:val="-19"/>
          <w:sz w:val="20"/>
          <w:szCs w:val="20"/>
        </w:rPr>
        <w:t>二、项目审批阶段</w:t>
      </w:r>
    </w:p>
    <w:p>
      <w:pPr>
        <w:pStyle w:val="2"/>
        <w:spacing w:line="255" w:lineRule="auto"/>
      </w:pPr>
    </w:p>
    <w:p>
      <w:pPr>
        <w:pStyle w:val="2"/>
        <w:spacing w:line="255" w:lineRule="auto"/>
      </w:pPr>
    </w:p>
    <w:p>
      <w:pPr>
        <w:pStyle w:val="2"/>
        <w:spacing w:line="255" w:lineRule="auto"/>
      </w:pPr>
    </w:p>
    <w:p>
      <w:pPr>
        <w:pStyle w:val="2"/>
        <w:spacing w:line="255" w:lineRule="auto"/>
      </w:pPr>
    </w:p>
    <w:p>
      <w:pPr>
        <w:pStyle w:val="2"/>
        <w:spacing w:line="256" w:lineRule="auto"/>
      </w:pPr>
    </w:p>
    <w:p>
      <w:pPr>
        <w:pStyle w:val="2"/>
        <w:spacing w:line="256" w:lineRule="auto"/>
      </w:pPr>
    </w:p>
    <w:p>
      <w:pPr>
        <w:pStyle w:val="2"/>
        <w:spacing w:line="256" w:lineRule="auto"/>
      </w:pPr>
    </w:p>
    <w:p>
      <w:pPr>
        <w:pStyle w:val="2"/>
        <w:spacing w:line="256" w:lineRule="auto"/>
      </w:pPr>
    </w:p>
    <w:p>
      <w:pPr>
        <w:pStyle w:val="2"/>
        <w:spacing w:line="256" w:lineRule="auto"/>
      </w:pPr>
    </w:p>
    <w:p>
      <w:pPr>
        <w:pStyle w:val="2"/>
        <w:spacing w:line="256" w:lineRule="auto"/>
      </w:pPr>
      <w:r>
        <w:rPr>
          <w:sz w:val="21"/>
        </w:rPr>
        <mc:AlternateContent>
          <mc:Choice Requires="wps">
            <w:drawing>
              <wp:anchor distT="0" distB="0" distL="114300" distR="114300" simplePos="0" relativeHeight="251662336" behindDoc="1" locked="0" layoutInCell="1" allowOverlap="1">
                <wp:simplePos x="0" y="0"/>
                <wp:positionH relativeFrom="column">
                  <wp:posOffset>1480185</wp:posOffset>
                </wp:positionH>
                <wp:positionV relativeFrom="paragraph">
                  <wp:posOffset>95250</wp:posOffset>
                </wp:positionV>
                <wp:extent cx="2777490" cy="1400175"/>
                <wp:effectExtent l="6350" t="6350" r="16510" b="22225"/>
                <wp:wrapNone/>
                <wp:docPr id="7" name="圆角矩形 7"/>
                <wp:cNvGraphicFramePr/>
                <a:graphic xmlns:a="http://schemas.openxmlformats.org/drawingml/2006/main">
                  <a:graphicData uri="http://schemas.microsoft.com/office/word/2010/wordprocessingShape">
                    <wps:wsp>
                      <wps:cNvSpPr/>
                      <wps:spPr>
                        <a:xfrm>
                          <a:off x="0" y="0"/>
                          <a:ext cx="2777490" cy="1400175"/>
                        </a:xfrm>
                        <a:prstGeom prst="roundRect">
                          <a:avLst/>
                        </a:prstGeom>
                        <a:ln w="12700" cmpd="sng">
                          <a:solidFill>
                            <a:schemeClr val="accent1">
                              <a:shade val="50000"/>
                            </a:schemeClr>
                          </a:solidFill>
                          <a:prstDash val="solid"/>
                        </a:ln>
                      </wps:spPr>
                      <wps:style>
                        <a:lnRef idx="0">
                          <a:srgbClr val="FFFFFF"/>
                        </a:lnRef>
                        <a:fillRef idx="2">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oundrect id="_x0000_s1026" o:spid="_x0000_s1026" o:spt="2" style="position:absolute;left:0pt;margin-left:116.55pt;margin-top:7.5pt;height:110.25pt;width:218.7pt;z-index:-251654144;v-text-anchor:middle;mso-width-relative:page;mso-height-relative:page;" fillcolor="#A3C4FF [3216]" filled="t" stroked="t" coordsize="21600,21600" arcsize="0.166666666666667" o:gfxdata="UEsFBgAAAAAAAAAAAAAAAAAAAAAAAFBLAwQKAAAAAACHTuJAAAAAAAAAAAAAAAAABAAAAGRycy9Q&#10;SwMEFAAAAAgAh07iQE9fZ1rXAAAACgEAAA8AAABkcnMvZG93bnJldi54bWxNj01Lw0AQhu+C/2EZ&#10;wZvdTUJaidkULag3xVbwOk3GJDQ7G7LbD/31Tk/2OLwP7zxvuTy5QR1oCr1nC8nMgCKufdNza+Fz&#10;83x3DypE5AYHz2ThhwIsq+urEovGH/mDDuvYKinhUKCFLsax0DrUHTkMMz8SS/btJ4dRzqnVzYRH&#10;KXeDTo2Za4c9y4cOR1p1VO/We2chxqfXzSqj8PtoFibg7uXr7T219vYmMQ+gIp3iPwxnfVGHSpy2&#10;fs9NUIOFNMsSQSXIZZMA84XJQW3PSZ6Drkp9OaH6A1BLAwQUAAAACACHTuJAy5RlMtkCAAAhBgAA&#10;DgAAAGRycy9lMm9Eb2MueG1srVTdbtMwFL5H4h0s37Mk/Vm6aulU2hUhDTYx0K5dx2ksObax3abj&#10;AXgArpGQuEE8BI8zwWNw7GRZaXcDIhfO+fP5+c7xOT3bVgJtmLFcyQwnRzFGTFKVc7nK8Lu3i2cj&#10;jKwjMidCSZbhW2bx2eTpk9Naj1lPlUrkzCBwIu241hkundPjKLK0ZBWxR0ozCcpCmYo4YM0qyg2p&#10;wXslol4cH0e1Mrk2ijJrQTpvlHgS/BcFo+6yKCxzSGQYcnPhNOFc+jOanJLxyhBdctqmQf4hi4pw&#10;CUE7V3PiCFobfuCq4tQoqwp3RFUVqaLglIUaoJok3qvmuiSahVoAHKs7mOz/c0tfb64M4nmGU4wk&#10;qaBFd58//vr26eeX73c/vqLUI1RrOwbDa31lWs4C6cvdFqbyfygEbQOqtx2qbOsQBWEvTdPBCYBP&#10;QZcM4jhJh95r9HBdG+teMFUhT2TYqLXM30DvAqRkc2FdY39v1yKdL7gQyCh3w10ZwMqwM2sPGXTC&#10;wrWGQFoBZHEQW7NazoRBGwITMe3PBotFkDsuXSMcxvA1g2GJe6XyRtz34iCHxFsvoYiV3Y3S99cP&#10;Iz1fzIcHkfpp6xEc/n2kxOfzSKjz4fn5QagkpAUo7oXqin2kKBB1IAouEfFvOjmGZ+fjIkuJYDA4&#10;AfGmP/CQQk98GCFRDeY9qBFaX2mwtHLVIKME7+z+aEh/NJyPpo1RSXK215G9JO2uHz8bc2LL5kpQ&#10;tVMmJPTJz3AztZ5aqvwW5h5GJwyt1XTB4f4Fse6KGNgAkDNsNXcJRyEUFKJaCqNSmQ+Pyb09PEzQ&#10;YlTDRoF636+JYRiJlxLm7yQZDMCtC8xgmPaAMbua5a5GrquZghFNAGhNA+ntnbgnC6OqG1h+Ux+1&#10;IMJCICIpxM8wdeaemTngWzWsUcqm046HFaSJu5DXmu48HKmma6cKHt7cA1gthrCHmqlvdqZfdLt8&#10;sHrY7JP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XwUAAFtDb250ZW50X1R5cGVzXS54bWxQSwECFAAKAAAAAACHTuJAAAAAAAAAAAAAAAAABgAA&#10;AAAAAAAAABAAAABBBAAAX3JlbHMvUEsBAhQAFAAAAAgAh07iQIoUZjzRAAAAlAEAAAsAAAAAAAAA&#10;AQAgAAAAZQQAAF9yZWxzLy5yZWxzUEsBAhQACgAAAAAAh07iQAAAAAAAAAAAAAAAAAQAAAAAAAAA&#10;AAAQAAAAFgAAAGRycy9QSwECFAAUAAAACACHTuJAT19nWtcAAAAKAQAADwAAAAAAAAABACAAAAA4&#10;AAAAZHJzL2Rvd25yZXYueG1sUEsBAhQAFAAAAAgAh07iQMuUZTLZAgAAIQYAAA4AAAAAAAAAAQAg&#10;AAAAPAEAAGRycy9lMm9Eb2MueG1sUEsFBgAAAAAGAAYAWQEAAIcGAAAAAA==&#10;">
                <v:fill type="gradient" on="t" color2="#E5EEFF [3216]" colors="0f #A3C4FF;22938f #BFD5FF;65536f #E5EEFF" angle="180" focus="100%" focussize="0,0" rotate="t"/>
                <v:stroke weight="1pt" color="#385D8A [3204]" joinstyle="round"/>
                <v:imagedata o:title=""/>
                <o:lock v:ext="edit" aspectratio="f"/>
              </v:roundrect>
            </w:pict>
          </mc:Fallback>
        </mc:AlternateContent>
      </w:r>
    </w:p>
    <w:p>
      <w:pPr>
        <w:pStyle w:val="2"/>
        <w:spacing w:line="256" w:lineRule="auto"/>
      </w:pPr>
    </w:p>
    <w:p>
      <w:pPr>
        <w:pStyle w:val="2"/>
        <w:spacing w:line="256" w:lineRule="auto"/>
      </w:pPr>
      <w:r>
        <w:rPr>
          <w:sz w:val="21"/>
        </w:rPr>
        <mc:AlternateContent>
          <mc:Choice Requires="wps">
            <w:drawing>
              <wp:anchor distT="0" distB="0" distL="114300" distR="114300" simplePos="0" relativeHeight="251665408" behindDoc="1" locked="0" layoutInCell="1" allowOverlap="1">
                <wp:simplePos x="0" y="0"/>
                <wp:positionH relativeFrom="column">
                  <wp:posOffset>59055</wp:posOffset>
                </wp:positionH>
                <wp:positionV relativeFrom="paragraph">
                  <wp:posOffset>14605</wp:posOffset>
                </wp:positionV>
                <wp:extent cx="1106170" cy="843280"/>
                <wp:effectExtent l="6350" t="6350" r="11430" b="7620"/>
                <wp:wrapNone/>
                <wp:docPr id="12" name="圆角矩形 12"/>
                <wp:cNvGraphicFramePr/>
                <a:graphic xmlns:a="http://schemas.openxmlformats.org/drawingml/2006/main">
                  <a:graphicData uri="http://schemas.microsoft.com/office/word/2010/wordprocessingShape">
                    <wps:wsp>
                      <wps:cNvSpPr/>
                      <wps:spPr>
                        <a:xfrm>
                          <a:off x="0" y="0"/>
                          <a:ext cx="1106170" cy="843280"/>
                        </a:xfrm>
                        <a:prstGeom prst="roundRect">
                          <a:avLst/>
                        </a:prstGeom>
                        <a:ln w="12700" cmpd="sng">
                          <a:solidFill>
                            <a:schemeClr val="tx1"/>
                          </a:solidFill>
                          <a:prstDash val="solid"/>
                        </a:ln>
                      </wps:spPr>
                      <wps:style>
                        <a:lnRef idx="0">
                          <a:srgbClr val="FFFFFF"/>
                        </a:lnRef>
                        <a:fillRef idx="2">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oundrect id="_x0000_s1026" o:spid="_x0000_s1026" o:spt="2" style="position:absolute;left:0pt;margin-left:4.65pt;margin-top:1.15pt;height:66.4pt;width:87.1pt;z-index:-251651072;v-text-anchor:middle;mso-width-relative:page;mso-height-relative:page;" fillcolor="#A3C4FF [3216]" filled="t" stroked="t" coordsize="21600,21600" arcsize="0.166666666666667" o:gfxdata="UEsFBgAAAAAAAAAAAAAAAAAAAAAAAFBLAwQKAAAAAACHTuJAAAAAAAAAAAAAAAAABAAAAGRycy9Q&#10;SwMEFAAAAAgAh07iQC/M5OjWAAAABwEAAA8AAABkcnMvZG93bnJldi54bWxNjk9LxDAQxe+C3yGM&#10;4M1N/1iptekeBA/CIrgKsre0GdtiMilNdtv99s6e9PTm8R5vfvV2dVaccA6jJwXpJgGB1HkzUq/g&#10;8+PlrgQRoiajrSdUcMYA2+b6qtaV8Qu942kfe8EjFCqtYIhxqqQM3YBOh42fkDj79rPTke3cSzPr&#10;hcedlVmSPEinR+IPg57wecDuZ390CrqvMc3w3h7WfrFvh7UtX5dip9TtTZo8gYi4xr8yXPAZHRpm&#10;av2RTBBWwWPORQUZyyUt8wJEy0depCCbWv7nb34BUEsDBBQAAAAIAIdO4kDQT1/t0AIAAAEGAAAO&#10;AAAAZHJzL2Uyb0RvYy54bWytVNtu0zAYvkfiHazcszQ9bKNaOpV2RUiDTQy0a9dxmkiObWz3MB6A&#10;B+AaCYkbxEPwOBM8Bp+dNOvWXU3kwvF/8H/4/sPJ6aYSZMWNLZVMo+SgExEumcpKuUijjx9mL44j&#10;Yh2VGRVK8jS64TY6HT1/drLWQ95VhRIZNwRGpB2udRoVzulhHFtW8IraA6W5hDBXpqIOpFnEmaFr&#10;WK9E3O10DuO1Mpk2inFrwZ3WwmgU7Oc5Z+4izy13RKQRYnPhNOGc+zMendDhwlBdlKwJgz4hioqW&#10;Ek5bU1PqKFmacs9UVTKjrMrdAVNVrPK8ZDzkgGySzoNsrgqqecgF4FjdwmT/n1n2bnVpSJmhdt2I&#10;SFqhRrffvvz9+fXP91+3v38QsIHRWtshVK/0pWkoi6tPeJObyv+RCtkEXG9aXPnGEQZmknQOkyPA&#10;zyA77ve6xwH4+O61Nta95qoi/pJGRi1l9h7FC5jS1bl1cAv9rV4DdTYrhSBGuevSFQGtNHJm6TFD&#10;KSye1ReiFTDrBLY1i/lEGLKiaIlxb9KfzQLfldLVzEEHX90Zlrq3KqvZPc/eBt5YCUEt7K6Xnn++&#10;7+nVbDrY89Q7aizS4RM8JT6eR1ydDc7O9lwlIazQ7vdctckC3YdJgdWCKEpJqB/q5BBz5/0Sy6jg&#10;6JyAeF0fTFKoiQdESLL2bYUcUflKQ9PKRY2MEmWrd68gwXQL8q6aL/2U2qIuhvUiXyPEKCR+vkPr&#10;nvS3ucpu0NfojNCSVrNZiffn1LpLajDhCAlby13gyIVCnKq5RaRQ5vNjfK+PwYM0ImtsDKTzaUkN&#10;j4h4I9FeL5N+H2ZdIPqDoy4IsyuZ70rkspoodGACHDULV6/vxPaaG1VdY7mNvdecCgtHVDL4TyPm&#10;zJaYONCNGGuS8fG4pbFiNHXn8kqznbmQarx0Ki/DSN2B1WCIPVM3db0T/SLbpYPW3eYe/Q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WAAAA&#10;ZHJzL1BLAQIUABQAAAAIAIdO4kAvzOTo1gAAAAcBAAAPAAAAAAAAAAEAIAAAADgAAABkcnMvZG93&#10;bnJldi54bWxQSwECFAAUAAAACACHTuJA0E9f7dACAAABBgAADgAAAAAAAAABACAAAAA7AQAAZHJz&#10;L2Uyb0RvYy54bWxQSwUGAAAAAAYABgBZAQAAfQYAAAAA&#10;">
                <v:fill type="gradient" on="t" color2="#E5EEFF [3216]" colors="0f #A3C4FF;22938f #BFD5FF;65536f #E5EEFF" angle="180" focus="100%" focussize="0,0" rotate="t"/>
                <v:stroke weight="1pt" color="#000000 [3213]" joinstyle="round"/>
                <v:imagedata o:title=""/>
                <o:lock v:ext="edit" aspectratio="f"/>
              </v:roundrect>
            </w:pict>
          </mc:Fallback>
        </mc:AlternateContent>
      </w:r>
    </w:p>
    <w:p>
      <w:pPr>
        <w:pStyle w:val="2"/>
        <w:spacing w:line="256" w:lineRule="auto"/>
      </w:pPr>
    </w:p>
    <w:p>
      <w:pPr>
        <w:spacing w:before="65" w:line="222" w:lineRule="auto"/>
        <w:ind w:left="239"/>
        <w:rPr>
          <w:rFonts w:ascii="黑体" w:hAnsi="黑体" w:eastAsia="黑体" w:cs="黑体"/>
          <w:sz w:val="20"/>
          <w:szCs w:val="20"/>
        </w:rPr>
      </w:pPr>
      <w:r>
        <w:rPr>
          <w:sz w:val="20"/>
        </w:rPr>
        <mc:AlternateContent>
          <mc:Choice Requires="wps">
            <w:drawing>
              <wp:anchor distT="0" distB="0" distL="114300" distR="114300" simplePos="0" relativeHeight="251674624" behindDoc="0" locked="0" layoutInCell="1" allowOverlap="1">
                <wp:simplePos x="0" y="0"/>
                <wp:positionH relativeFrom="column">
                  <wp:posOffset>1157605</wp:posOffset>
                </wp:positionH>
                <wp:positionV relativeFrom="paragraph">
                  <wp:posOffset>93980</wp:posOffset>
                </wp:positionV>
                <wp:extent cx="330200" cy="3175"/>
                <wp:effectExtent l="0" t="50165" r="12700" b="60960"/>
                <wp:wrapNone/>
                <wp:docPr id="21" name="直接箭头连接符 21"/>
                <wp:cNvGraphicFramePr/>
                <a:graphic xmlns:a="http://schemas.openxmlformats.org/drawingml/2006/main">
                  <a:graphicData uri="http://schemas.microsoft.com/office/word/2010/wordprocessingShape">
                    <wps:wsp>
                      <wps:cNvCnPr/>
                      <wps:spPr>
                        <a:xfrm flipV="true">
                          <a:off x="0" y="0"/>
                          <a:ext cx="330200" cy="317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91.15pt;margin-top:7.4pt;height:0.25pt;width:26pt;z-index:251674624;mso-width-relative:page;mso-height-relative:page;" filled="f" stroked="t" coordsize="21600,21600" o:gfxdata="UEsFBgAAAAAAAAAAAAAAAAAAAAAAAFBLAwQKAAAAAACHTuJAAAAAAAAAAAAAAAAABAAAAGRycy9Q&#10;SwMEFAAAAAgAh07iQLD07irWAAAACQEAAA8AAABkcnMvZG93bnJldi54bWxNT8tOwzAQvCPxD9Yi&#10;9YKo8yhtFOJUVaWe4EALUpWbE2+TiHgdxe6Dv2c5wW1ndjSPYn2zg7jg5HtHCuJ5BAKpcaanVsHn&#10;x+4pA+GDJqMHR6jgGz2sy/u7QufGXWmPl0NoBZuQz7WCLoQxl9I3HVrt525E4t/JTVYHhlMrzaSv&#10;bG4HmUTRUlrdEyd0esRth83X4Ww5pK5WWZyuzPvj6zGpqr7Z2OWbUrOHOHoBEfAW/sTwW5+rQ8md&#10;ancm48XAOEtSlvKx4AksSNIFEzUTzynIspD/F5Q/UEsDBBQAAAAIAIdO4kDwjHd+6AEAAIsDAAAO&#10;AAAAZHJzL2Uyb0RvYy54bWytU0uOEzEQ3SNxB8t70vkIBrXSmUXCsEEQic++4ra7LfmnsiedXIIL&#10;ILECVjCr2XMaZuYYlJ0QfjtELyy7yu9Vvefq+fnOGraVGLV3DZ+MxpxJJ3yrXdfw168uHjzmLCZw&#10;LRjvZMP3MvLzxf178yHUcup7b1qJjEhcrIfQ8D6lUFdVFL20EEc+SEdJ5dFCoiN2VYswELs11XQ8&#10;flQNHtuAXsgYKbo6JPmi8CslRXqhVJSJmYZTb6msWNZNXqvFHOoOIfRaHNuAf+jCgnZU9ES1ggTs&#10;EvVfVFYL9NGrNBLeVl4pLWTRQGom4z/UvOwhyKKFzInhZFP8f7Ti+XaNTLcNn044c2DpjW7fXd+8&#10;/Xh79eXbh+u7r+/z/vMnRnkyawixJszSrfF4imGNWflOoWXK6PCm4Qkvc99Qk0C2K27vT27LXWKC&#10;grPZmF6QM0Gp2eTsYaavDjwZGjCmp9JbljcNjwlBd31aeufoVT1OSgHYPovpAPwByGDnL7QxFIfa&#10;ODbQZE7PSi2gGVMGEpW1gVRH13EGpqPhFQkLZfRGtxme0RG7zdIg20IeoPId+/ztWq69gtgf7pVU&#10;vgZ1Am2euJalfSBnAdEPR7xxJDfbeTAw7za+3RdfS5xevBhynM48Ur+eC/rnP7T4D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LD07irWAAAACQEAAA8AAAAAAAAAAQAgAAAAOAAAAGRycy9kb3ducmV2&#10;LnhtbFBLAQIUABQAAAAIAIdO4kDwjHd+6AEAAIsDAAAOAAAAAAAAAAEAIAAAADsBAABkcnMvZTJv&#10;RG9jLnhtbFBLBQYAAAAABgAGAFkBAACVBQAAAAA=&#10;">
                <v:fill on="f" focussize="0,0"/>
                <v:stroke weight="1pt" color="#000000 [3213]" joinstyle="round" endarrow="open"/>
                <v:imagedata o:title=""/>
                <o:lock v:ext="edit" aspectratio="f"/>
              </v:shape>
            </w:pict>
          </mc:Fallback>
        </mc:AlternateContent>
      </w:r>
      <w:r>
        <w:rPr>
          <w:rFonts w:ascii="黑体" w:hAnsi="黑体" w:eastAsia="黑体" w:cs="黑体"/>
          <w:spacing w:val="-19"/>
          <w:sz w:val="20"/>
          <w:szCs w:val="20"/>
        </w:rPr>
        <w:t>三、项目设计阶段</w:t>
      </w:r>
    </w:p>
    <w:p>
      <w:pPr>
        <w:pStyle w:val="2"/>
        <w:spacing w:line="248" w:lineRule="auto"/>
      </w:pPr>
    </w:p>
    <w:p>
      <w:pPr>
        <w:pStyle w:val="2"/>
        <w:spacing w:line="248" w:lineRule="auto"/>
      </w:pPr>
    </w:p>
    <w:p>
      <w:pPr>
        <w:pStyle w:val="2"/>
        <w:spacing w:line="248" w:lineRule="auto"/>
      </w:pPr>
    </w:p>
    <w:p>
      <w:pPr>
        <w:pStyle w:val="2"/>
        <w:spacing w:line="249" w:lineRule="auto"/>
      </w:pPr>
    </w:p>
    <w:p>
      <w:pPr>
        <w:pStyle w:val="2"/>
        <w:spacing w:line="249" w:lineRule="auto"/>
      </w:pPr>
    </w:p>
    <w:p>
      <w:pPr>
        <w:pStyle w:val="2"/>
        <w:spacing w:line="249" w:lineRule="auto"/>
      </w:pPr>
    </w:p>
    <w:p>
      <w:pPr>
        <w:pStyle w:val="2"/>
        <w:spacing w:line="249" w:lineRule="auto"/>
      </w:pPr>
    </w:p>
    <w:p>
      <w:pPr>
        <w:pStyle w:val="2"/>
        <w:spacing w:line="249" w:lineRule="auto"/>
      </w:pPr>
    </w:p>
    <w:p>
      <w:pPr>
        <w:pStyle w:val="2"/>
        <w:spacing w:line="249" w:lineRule="auto"/>
      </w:pPr>
    </w:p>
    <w:p>
      <w:pPr>
        <w:pStyle w:val="2"/>
        <w:spacing w:line="249" w:lineRule="auto"/>
      </w:pPr>
    </w:p>
    <w:p>
      <w:pPr>
        <w:pStyle w:val="2"/>
        <w:spacing w:line="249" w:lineRule="auto"/>
      </w:pPr>
    </w:p>
    <w:p>
      <w:pPr>
        <w:pStyle w:val="2"/>
        <w:spacing w:line="249" w:lineRule="auto"/>
      </w:pPr>
      <w:r>
        <w:rPr>
          <w:sz w:val="21"/>
        </w:rPr>
        <mc:AlternateContent>
          <mc:Choice Requires="wps">
            <w:drawing>
              <wp:anchor distT="0" distB="0" distL="114300" distR="114300" simplePos="0" relativeHeight="251663360" behindDoc="1" locked="0" layoutInCell="1" allowOverlap="1">
                <wp:simplePos x="0" y="0"/>
                <wp:positionH relativeFrom="column">
                  <wp:posOffset>1495425</wp:posOffset>
                </wp:positionH>
                <wp:positionV relativeFrom="paragraph">
                  <wp:posOffset>81280</wp:posOffset>
                </wp:positionV>
                <wp:extent cx="2768600" cy="1259205"/>
                <wp:effectExtent l="4445" t="4445" r="8255" b="12700"/>
                <wp:wrapNone/>
                <wp:docPr id="8" name="圆角矩形 8"/>
                <wp:cNvGraphicFramePr/>
                <a:graphic xmlns:a="http://schemas.openxmlformats.org/drawingml/2006/main">
                  <a:graphicData uri="http://schemas.microsoft.com/office/word/2010/wordprocessingShape">
                    <wps:wsp>
                      <wps:cNvSpPr/>
                      <wps:spPr>
                        <a:xfrm>
                          <a:off x="0" y="0"/>
                          <a:ext cx="2768600" cy="1259205"/>
                        </a:xfrm>
                        <a:prstGeom prst="roundRect">
                          <a:avLst/>
                        </a:prstGeom>
                        <a:ln>
                          <a:solidFill>
                            <a:schemeClr val="tx1"/>
                          </a:solidFill>
                        </a:ln>
                      </wps:spPr>
                      <wps:style>
                        <a:lnRef idx="0">
                          <a:srgbClr val="FFFFFF"/>
                        </a:lnRef>
                        <a:fillRef idx="2">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oundrect id="_x0000_s1026" o:spid="_x0000_s1026" o:spt="2" style="position:absolute;left:0pt;margin-left:117.75pt;margin-top:6.4pt;height:99.15pt;width:218pt;z-index:-251653120;v-text-anchor:middle;mso-width-relative:page;mso-height-relative:page;" fillcolor="#A3C4FF [3216]" filled="t" stroked="t" coordsize="21600,21600" arcsize="0.166666666666667" o:gfxdata="UEsFBgAAAAAAAAAAAAAAAAAAAAAAAFBLAwQKAAAAAACHTuJAAAAAAAAAAAAAAAAABAAAAGRycy9Q&#10;SwMEFAAAAAgAh07iQHYc8znWAAAACgEAAA8AAABkcnMvZG93bnJldi54bWxNj81OwzAQhO9IvIO1&#10;SNyo45QGCHEqgcQV0Z8DRydekqj2OoqdNrw9ywmOOzOa/abaLt6JM05xCKRBrTIQSG2wA3Uajoe3&#10;u0cQMRmyxgVCDd8YYVtfX1WmtOFCOzzvUye4hGJpNPQpjaWUse3Rm7gKIxJ7X2HyJvE5ddJO5sLl&#10;3sk8ywrpzUD8oTcjvvbYnvaz17Ae5/bQfHx2/r1d1Mk9veyK+0Xr2xuVPYNIuKS/MPziMzrUzNSE&#10;mWwUTkO+3mw4ykbOEzhQPCgWGnaUUiDrSv6fUP8AUEsDBBQAAAAIAIdO4kD6dc7muQIAANIFAAAO&#10;AAAAZHJzL2Uyb0RvYy54bWytVM1uEzEQviPxDpbvdHfz1zbqpgppg5AKrSioZ8drZy15bWM72ZQH&#10;4AE4IyFxQTwEj1PBYzD2bjeh6QVEDpuZ8Xi+mW/Gc3K6qSRaM+uEVjnODlKMmKK6EGqZ43dv58+O&#10;MHKeqIJIrViOb5nDp5OnT05qM2Y9XWpZMIsgiHLj2uS49N6Mk8TRklXEHWjDFBxybSviQbXLpLCk&#10;huiVTHppOkpqbQtjNWXOgfWsOcSTGJ9zRv0l5455JHMMufn4tfG7CN9kckLGS0tMKWibBvmHLCoi&#10;FIB2oc6IJ2hlxV6oSlCrneb+gOoq0ZwLymINUE2WPqjmuiSGxVqAHGc6mtz/C0tfr68sEkWOoVGK&#10;VNCiu88ff3379PPL97sfX9FRYKg2bgyO1+bKtpoDMZS74bYK/1AI2kRWbztW2cYjCsbe4eholAL5&#10;FM6y3vC4lw5D1GR73VjnXzBdoSDk2OqVKt5A7yKlZH3hfON/79cyXcyFlMhqfyN8GcnKsberQBl0&#10;wsG1RkBGA2VpNDu7XMykRWsCEzHtzwbzebR7oXxjHKbwawbDEf9KF425H8zRDom3UWIRS7eL0g/X&#10;95Gez8+Ge0j9wzYiBPx7pCzk8wjU+fD8fA8qi2kBiw+gumIfKQpMHYlSKETCm85G8OwCLnKUSAaD&#10;Exlv+gMPKfYkwEgVwbQUnekP7mOUjs+tG6CGq0kYumbMgrTQxS0MKvQ6TpkzdC5gVi6I81fEwpOF&#10;hGAN+Uv4cKnrHOtWwqjU9sNj9uAPLwlOMaphBeTYvV8RyzCSLxUMzHE2GISdEZXB8LAHit09Weye&#10;qFU10zBTGTBjaBSDv5f3Ire6uoFtNQ2onEgHQERRwM8x9fZemXnQ22PYe5RNp50OO8MQf6GuDd2Z&#10;dKWnK6+5iI9kS1bLISyOZkybJRc2064evbarePI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FgAAAGRycy9QSwECFAAUAAAACACHTuJAdhzz&#10;OdYAAAAKAQAADwAAAAAAAAABACAAAAA4AAAAZHJzL2Rvd25yZXYueG1sUEsBAhQAFAAAAAgAh07i&#10;QPp1zua5AgAA0gUAAA4AAAAAAAAAAQAgAAAAOwEAAGRycy9lMm9Eb2MueG1sUEsFBgAAAAAGAAYA&#10;WQEAAGYGAAAAAA==&#10;">
                <v:fill type="gradient" on="t" color2="#E5EEFF [3216]" colors="0f #A3C4FF;22938f #BFD5FF;65536f #E5EEFF" angle="180" focus="100%" focussize="0,0" rotate="t"/>
                <v:stroke color="#000000 [3213]" joinstyle="round"/>
                <v:imagedata o:title=""/>
                <o:lock v:ext="edit" aspectratio="f"/>
              </v:roundrect>
            </w:pict>
          </mc:Fallback>
        </mc:AlternateContent>
      </w:r>
    </w:p>
    <w:p>
      <w:pPr>
        <w:pStyle w:val="2"/>
        <w:spacing w:line="249" w:lineRule="auto"/>
      </w:pPr>
      <w:r>
        <w:rPr>
          <w:sz w:val="21"/>
        </w:rPr>
        <mc:AlternateContent>
          <mc:Choice Requires="wps">
            <w:drawing>
              <wp:anchor distT="0" distB="0" distL="114300" distR="114300" simplePos="0" relativeHeight="251666432" behindDoc="1" locked="0" layoutInCell="1" allowOverlap="1">
                <wp:simplePos x="0" y="0"/>
                <wp:positionH relativeFrom="column">
                  <wp:posOffset>37465</wp:posOffset>
                </wp:positionH>
                <wp:positionV relativeFrom="paragraph">
                  <wp:posOffset>44450</wp:posOffset>
                </wp:positionV>
                <wp:extent cx="1127760" cy="843280"/>
                <wp:effectExtent l="6350" t="6350" r="8890" b="7620"/>
                <wp:wrapNone/>
                <wp:docPr id="13" name="圆角矩形 13"/>
                <wp:cNvGraphicFramePr/>
                <a:graphic xmlns:a="http://schemas.openxmlformats.org/drawingml/2006/main">
                  <a:graphicData uri="http://schemas.microsoft.com/office/word/2010/wordprocessingShape">
                    <wps:wsp>
                      <wps:cNvSpPr/>
                      <wps:spPr>
                        <a:xfrm>
                          <a:off x="0" y="0"/>
                          <a:ext cx="1127760" cy="843280"/>
                        </a:xfrm>
                        <a:prstGeom prst="roundRect">
                          <a:avLst/>
                        </a:prstGeom>
                        <a:ln w="12700" cmpd="sng">
                          <a:solidFill>
                            <a:schemeClr val="tx1"/>
                          </a:solidFill>
                          <a:prstDash val="solid"/>
                        </a:ln>
                      </wps:spPr>
                      <wps:style>
                        <a:lnRef idx="0">
                          <a:srgbClr val="FFFFFF"/>
                        </a:lnRef>
                        <a:fillRef idx="2">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oundrect id="_x0000_s1026" o:spid="_x0000_s1026" o:spt="2" style="position:absolute;left:0pt;margin-left:2.95pt;margin-top:3.5pt;height:66.4pt;width:88.8pt;z-index:-251650048;v-text-anchor:middle;mso-width-relative:page;mso-height-relative:page;" fillcolor="#A3C4FF [3216]" filled="t" stroked="t" coordsize="21600,21600" arcsize="0.166666666666667" o:gfxdata="UEsFBgAAAAAAAAAAAAAAAAAAAAAAAFBLAwQKAAAAAACHTuJAAAAAAAAAAAAAAAAABAAAAGRycy9Q&#10;SwMEFAAAAAgAh07iQBEchUjXAAAABwEAAA8AAABkcnMvZG93bnJldi54bWxNj0FLw0AQhe8F/8My&#10;BW/tJq3RNGbTg+BBEMEqSG+b7JiE7s6G7LaJ/97pSW9veI/3vin3s7PigmPoPSlI1wkIpMabnloF&#10;nx/PqxxEiJqMtp5QwQ8G2Fc3i1IXxk/0jpdDbAWXUCi0gi7GoZAyNB06HdZ+QGLv249ORz7HVppR&#10;T1zurNwkyb10uide6PSATx02p8PZKWi++nSDd/Y4t5N9O851/jJlr0rdLtPkEUTEOf6F4YrP6FAx&#10;U+3PZIKwCrIdBxU88ENXN99mIGoW210Osirlf/7qF1BLAwQUAAAACACHTuJAh1ntRdACAAABBgAA&#10;DgAAAGRycy9lMm9Eb2MueG1srVTbbtMwGL5H4h2s3LM0PayjWjqVdkVIg00MtGvXcZpIjm1st914&#10;AB6AayQkbhAPweNM8Bh8dtKsW3c1kQvH/8H/4fsPxyfXlSBrbmypZBolB52IcMlUVsplGn38MH9x&#10;FBHrqMyoUJKn0Q230cn4+bPjjR7xriqUyLghMCLtaKPTqHBOj+LYsoJX1B4ozSWEuTIVdSDNMs4M&#10;3cB6JeJup3MYb5TJtFGMWwvurBZG42A/zzlz53luuSMijRCbC6cJ58Kf8fiYjpaG6qJkTRj0CVFU&#10;tJRw2pqaUUfJypR7pqqSGWVV7g6YqmKV5yXjIQdkk3QeZHNZUM1DLgDH6hYm+//MsnfrC0PKDLXr&#10;RUTSCjW6/fbl78+vf77/uv39g4ANjDbajqB6qS9MQ1lcfcLXuan8H6mQ64DrTYsrv3aEgZkk3eHw&#10;EPAzyI76ve5RAD6+e62Nda+5qoi/pJFRK5m9R/ECpnR9Zh3cQn+r10CdzUshiFHuqnRFQCuNnFl5&#10;zFAKi2f1hWgFzDqBbc1yMRWGrClaYtKb9ufzwHeldDVz0MFXd4al7q3KanbPs7eBN1ZCUEu766Xn&#10;n+97ejWfDfY89YaNRTp6gqfEx/OIq9PB6emeqySEFdr9nqs2WaD7MCmwWhBFKQn1Q50cYu68X2IZ&#10;FRydExCv64NJCjXxgAhJNlDvIkdUvtLQtHJZI6NE2erdK0gw3YK8q+ZLP6O2qIthvcjXCDEKiZ/v&#10;0Lon/W2hshv0NTojtKTVbF7i/Rm17oIaTDhCwtZy5zhyoRCnam4RKZT5/Bjf62PwII3IBhsD6Xxa&#10;UcMjIt5ItNfLpN+HWReI/mDYBWF2JYtdiVxVU4UOTICjZuHq9Z3YXnOjqisst4n3mlNh4YhKBv9p&#10;xJzZElMHuhFjTTI+mbQ0Voym7kxearYzF1JNVk7lZRipO7AaDLFn6qaud6JfZLt00Lrb3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FgAA&#10;AGRycy9QSwECFAAUAAAACACHTuJAERyFSNcAAAAHAQAADwAAAAAAAAABACAAAAA4AAAAZHJzL2Rv&#10;d25yZXYueG1sUEsBAhQAFAAAAAgAh07iQIdZ7UXQAgAAAQYAAA4AAAAAAAAAAQAgAAAAPAEAAGRy&#10;cy9lMm9Eb2MueG1sUEsFBgAAAAAGAAYAWQEAAH4GAAAAAA==&#10;">
                <v:fill type="gradient" on="t" color2="#E5EEFF [3216]" colors="0f #A3C4FF;22938f #BFD5FF;65536f #E5EEFF" angle="180" focus="100%" focussize="0,0" rotate="t"/>
                <v:stroke weight="1pt" color="#000000 [3213]" joinstyle="round"/>
                <v:imagedata o:title=""/>
                <o:lock v:ext="edit" aspectratio="f"/>
              </v:roundrect>
            </w:pict>
          </mc:Fallback>
        </mc:AlternateContent>
      </w:r>
    </w:p>
    <w:p>
      <w:pPr>
        <w:spacing w:before="66" w:line="222" w:lineRule="auto"/>
        <w:ind w:left="239"/>
        <w:rPr>
          <w:rFonts w:ascii="黑体" w:hAnsi="黑体" w:eastAsia="黑体" w:cs="黑体"/>
          <w:spacing w:val="-22"/>
          <w:sz w:val="20"/>
          <w:szCs w:val="20"/>
        </w:rPr>
      </w:pPr>
    </w:p>
    <w:p>
      <w:pPr>
        <w:spacing w:before="66" w:line="222" w:lineRule="auto"/>
        <w:ind w:left="239"/>
        <w:rPr>
          <w:rFonts w:ascii="黑体" w:hAnsi="黑体" w:eastAsia="黑体" w:cs="黑体"/>
          <w:sz w:val="20"/>
          <w:szCs w:val="20"/>
        </w:rPr>
      </w:pPr>
      <w:r>
        <w:rPr>
          <w:sz w:val="20"/>
        </w:rPr>
        <mc:AlternateContent>
          <mc:Choice Requires="wps">
            <w:drawing>
              <wp:anchor distT="0" distB="0" distL="114300" distR="114300" simplePos="0" relativeHeight="251675648" behindDoc="0" locked="0" layoutInCell="1" allowOverlap="1">
                <wp:simplePos x="0" y="0"/>
                <wp:positionH relativeFrom="column">
                  <wp:posOffset>1157605</wp:posOffset>
                </wp:positionH>
                <wp:positionV relativeFrom="paragraph">
                  <wp:posOffset>112395</wp:posOffset>
                </wp:positionV>
                <wp:extent cx="330200" cy="3175"/>
                <wp:effectExtent l="0" t="50165" r="12700" b="60960"/>
                <wp:wrapNone/>
                <wp:docPr id="22" name="直接箭头连接符 22"/>
                <wp:cNvGraphicFramePr/>
                <a:graphic xmlns:a="http://schemas.openxmlformats.org/drawingml/2006/main">
                  <a:graphicData uri="http://schemas.microsoft.com/office/word/2010/wordprocessingShape">
                    <wps:wsp>
                      <wps:cNvCnPr/>
                      <wps:spPr>
                        <a:xfrm flipV="true">
                          <a:off x="0" y="0"/>
                          <a:ext cx="330200" cy="317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91.15pt;margin-top:8.85pt;height:0.25pt;width:26pt;z-index:251675648;mso-width-relative:page;mso-height-relative:page;" filled="f" stroked="t" coordsize="21600,21600" o:gfxdata="UEsFBgAAAAAAAAAAAAAAAAAAAAAAAFBLAwQKAAAAAACHTuJAAAAAAAAAAAAAAAAABAAAAGRycy9Q&#10;SwMEFAAAAAgAh07iQGLfLD3VAAAACQEAAA8AAABkcnMvZG93bnJldi54bWxNT8tOwzAQvCP1H6yt&#10;xAW1zgM1URqnQkic4FAKEsrNiZckIl5Hsfvg79lygdvOzmge5e5iR3HC2Q+OFMTrCARS68xAnYL3&#10;t6dVDsIHTUaPjlDBN3rYVYubUhfGnekVT4fQCTYhX2gFfQhTIaVve7Tar92ExNynm60ODOdOmlmf&#10;2dyOMomijbR6IE7o9YSPPbZfh6PlkKbO8jjNzP7u+SOp66F9sJsXpW6XcbQFEfAS/sRwrc/VoeJO&#10;jTuS8WJknCcpS/nIMhAsSNJ7fjS/DMiqlP8XVD9QSwMEFAAAAAgAh07iQCGh8FzoAQAAiwMAAA4A&#10;AABkcnMvZTJvRG9jLnhtbK1TS44TMRDdI3EHy3vS+QgGtdKZRcKwQRCJz77itrst+aeyJ51cggsg&#10;sQJWMKvZcxpm5hiUnRB+O0QvLLvK71W95+r5+c4atpUYtXcNn4zGnEknfKtd1/DXry4ePOYsJnAt&#10;GO9kw/cy8vPF/XvzIdRy6ntvWomMSFysh9DwPqVQV1UUvbQQRz5IR0nl0UKiI3ZVizAQuzXVdDx+&#10;VA0e24BeyBgpujok+aLwKyVFeqFUlImZhlNvqaxY1k1eq8Uc6g4h9Foc24B/6MKCdlT0RLWCBOwS&#10;9V9UVgv00as0Et5WXiktZNFAaibjP9S87CHIooXMieFkU/x/tOL5do1Mtw2fTjlzYOmNbt9d37z9&#10;eHv15duH67uv7/P+8ydGeTJrCLEmzNKt8XiKYY1Z+U6hZcro8KbhCS9z31CTQLYrbu9PbstdYoKC&#10;s9mYXpAzQanZ5Oxhpq8OPBkaMKan0luWNw2PCUF3fVp65+hVPU5KAdg+i+kA/AHIYOcvtDEUh9o4&#10;NtBkTs9KLaAZUwYSlbWBVEfXcQamo+EVCQtl9Ea3GZ7REbvN0iDbQh6g8h37/O1arr2C2B/ulVS+&#10;BnUCbZ64lqV9IGcB0Q9HvHEkN9t5MDDvNr7dF19LnF68GHKczjxSv54L+uc/tPgO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Yt8sPdUAAAAJAQAADwAAAAAAAAABACAAAAA4AAAAZHJzL2Rvd25yZXYu&#10;eG1sUEsBAhQAFAAAAAgAh07iQCGh8FzoAQAAiwMAAA4AAAAAAAAAAQAgAAAAOgEAAGRycy9lMm9E&#10;b2MueG1sUEsFBgAAAAAGAAYAWQEAAJQFAAAAAA==&#10;">
                <v:fill on="f" focussize="0,0"/>
                <v:stroke weight="1pt" color="#000000 [3213]" joinstyle="round" endarrow="open"/>
                <v:imagedata o:title=""/>
                <o:lock v:ext="edit" aspectratio="f"/>
              </v:shape>
            </w:pict>
          </mc:Fallback>
        </mc:AlternateContent>
      </w:r>
      <w:r>
        <w:rPr>
          <w:rFonts w:ascii="黑体" w:hAnsi="黑体" w:eastAsia="黑体" w:cs="黑体"/>
          <w:spacing w:val="-22"/>
          <w:sz w:val="20"/>
          <w:szCs w:val="20"/>
        </w:rPr>
        <w:t>四、项目实施阶段</w:t>
      </w:r>
    </w:p>
    <w:p>
      <w:pPr>
        <w:pStyle w:val="2"/>
        <w:spacing w:line="14" w:lineRule="auto"/>
        <w:rPr>
          <w:sz w:val="2"/>
        </w:rPr>
      </w:pPr>
      <w:r>
        <w:rPr>
          <w:sz w:val="2"/>
          <w:szCs w:val="2"/>
        </w:rPr>
        <w:br w:type="column"/>
      </w:r>
    </w:p>
    <w:p>
      <w:pPr>
        <w:spacing w:line="238" w:lineRule="auto"/>
        <w:ind w:left="20" w:right="330"/>
        <w:rPr>
          <w:rFonts w:ascii="黑体" w:hAnsi="黑体" w:eastAsia="黑体" w:cs="黑体"/>
          <w:sz w:val="20"/>
          <w:szCs w:val="20"/>
        </w:rPr>
      </w:pPr>
      <w:r>
        <w:rPr>
          <w:rFonts w:ascii="黑体" w:hAnsi="黑体" w:eastAsia="黑体" w:cs="黑体"/>
          <w:spacing w:val="-9"/>
          <w:sz w:val="20"/>
          <w:szCs w:val="20"/>
        </w:rPr>
        <w:t>1.部门提交，发改汇总，形成政府投资项目年度</w:t>
      </w:r>
      <w:r>
        <w:rPr>
          <w:rFonts w:ascii="黑体" w:hAnsi="黑体" w:eastAsia="黑体" w:cs="黑体"/>
          <w:spacing w:val="16"/>
          <w:sz w:val="20"/>
          <w:szCs w:val="20"/>
        </w:rPr>
        <w:t xml:space="preserve"> </w:t>
      </w:r>
      <w:r>
        <w:rPr>
          <w:rFonts w:ascii="黑体" w:hAnsi="黑体" w:eastAsia="黑体" w:cs="黑体"/>
          <w:spacing w:val="-3"/>
          <w:sz w:val="20"/>
          <w:szCs w:val="20"/>
        </w:rPr>
        <w:t>计划</w:t>
      </w:r>
    </w:p>
    <w:p>
      <w:pPr>
        <w:spacing w:before="33" w:line="258" w:lineRule="auto"/>
        <w:ind w:left="20" w:right="334"/>
        <w:rPr>
          <w:rFonts w:ascii="黑体" w:hAnsi="黑体" w:eastAsia="黑体" w:cs="黑体"/>
          <w:sz w:val="20"/>
          <w:szCs w:val="20"/>
        </w:rPr>
      </w:pPr>
      <w:r>
        <w:rPr>
          <w:rFonts w:ascii="黑体" w:hAnsi="黑体" w:eastAsia="黑体" w:cs="黑体"/>
          <w:spacing w:val="-9"/>
          <w:sz w:val="20"/>
          <w:szCs w:val="20"/>
        </w:rPr>
        <w:t>2.县委、县政府按“三重一大”规定审批通过政</w:t>
      </w:r>
      <w:r>
        <w:rPr>
          <w:rFonts w:ascii="黑体" w:hAnsi="黑体" w:eastAsia="黑体" w:cs="黑体"/>
          <w:spacing w:val="12"/>
          <w:sz w:val="20"/>
          <w:szCs w:val="20"/>
        </w:rPr>
        <w:t xml:space="preserve"> </w:t>
      </w:r>
      <w:r>
        <w:rPr>
          <w:rFonts w:ascii="黑体" w:hAnsi="黑体" w:eastAsia="黑体" w:cs="黑体"/>
          <w:spacing w:val="-8"/>
          <w:sz w:val="20"/>
          <w:szCs w:val="20"/>
        </w:rPr>
        <w:t>府投资项目年度计划</w:t>
      </w:r>
    </w:p>
    <w:p>
      <w:pPr>
        <w:spacing w:before="1"/>
        <w:ind w:left="20" w:right="309"/>
        <w:jc w:val="both"/>
        <w:rPr>
          <w:rFonts w:ascii="黑体" w:hAnsi="黑体" w:eastAsia="黑体" w:cs="黑体"/>
          <w:sz w:val="20"/>
          <w:szCs w:val="20"/>
        </w:rPr>
      </w:pPr>
      <w:r>
        <w:rPr>
          <w:rFonts w:ascii="黑体" w:hAnsi="黑体" w:eastAsia="黑体" w:cs="黑体"/>
          <w:sz w:val="20"/>
          <w:szCs w:val="20"/>
        </w:rPr>
        <w:t>3.项目行业主管部门(或项目单位)向县政府提</w:t>
      </w:r>
      <w:r>
        <w:rPr>
          <w:rFonts w:ascii="黑体" w:hAnsi="黑体" w:eastAsia="黑体" w:cs="黑体"/>
          <w:spacing w:val="16"/>
          <w:sz w:val="20"/>
          <w:szCs w:val="20"/>
        </w:rPr>
        <w:t xml:space="preserve"> </w:t>
      </w:r>
      <w:r>
        <w:rPr>
          <w:rFonts w:ascii="黑体" w:hAnsi="黑体" w:eastAsia="黑体" w:cs="黑体"/>
          <w:spacing w:val="12"/>
          <w:sz w:val="20"/>
          <w:szCs w:val="20"/>
        </w:rPr>
        <w:t>交项目实施申请，县委、县政府按“三重一</w:t>
      </w:r>
      <w:r>
        <w:rPr>
          <w:rFonts w:ascii="黑体" w:hAnsi="黑体" w:eastAsia="黑体" w:cs="黑体"/>
          <w:spacing w:val="11"/>
          <w:sz w:val="20"/>
          <w:szCs w:val="20"/>
        </w:rPr>
        <w:t xml:space="preserve"> </w:t>
      </w:r>
      <w:r>
        <w:rPr>
          <w:rFonts w:ascii="黑体" w:hAnsi="黑体" w:eastAsia="黑体" w:cs="黑体"/>
          <w:spacing w:val="-7"/>
          <w:sz w:val="20"/>
          <w:szCs w:val="20"/>
        </w:rPr>
        <w:t>大”规定审批</w:t>
      </w:r>
    </w:p>
    <w:p>
      <w:pPr>
        <w:pStyle w:val="2"/>
        <w:spacing w:line="260" w:lineRule="auto"/>
      </w:pPr>
      <w:r>
        <w:rPr>
          <w:sz w:val="21"/>
        </w:rPr>
        <mc:AlternateContent>
          <mc:Choice Requires="wps">
            <w:drawing>
              <wp:anchor distT="0" distB="0" distL="114300" distR="114300" simplePos="0" relativeHeight="251669504" behindDoc="0" locked="0" layoutInCell="1" allowOverlap="1">
                <wp:simplePos x="0" y="0"/>
                <wp:positionH relativeFrom="column">
                  <wp:posOffset>1223645</wp:posOffset>
                </wp:positionH>
                <wp:positionV relativeFrom="paragraph">
                  <wp:posOffset>104140</wp:posOffset>
                </wp:positionV>
                <wp:extent cx="0" cy="659130"/>
                <wp:effectExtent l="50800" t="0" r="55880" b="11430"/>
                <wp:wrapNone/>
                <wp:docPr id="16" name="直接箭头连接符 16"/>
                <wp:cNvGraphicFramePr/>
                <a:graphic xmlns:a="http://schemas.openxmlformats.org/drawingml/2006/main">
                  <a:graphicData uri="http://schemas.microsoft.com/office/word/2010/wordprocessingShape">
                    <wps:wsp>
                      <wps:cNvCnPr>
                        <a:stCxn id="2" idx="2"/>
                        <a:endCxn id="6" idx="0"/>
                      </wps:cNvCnPr>
                      <wps:spPr>
                        <a:xfrm>
                          <a:off x="3550285" y="2962275"/>
                          <a:ext cx="0" cy="659130"/>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96.35pt;margin-top:8.2pt;height:51.9pt;width:0pt;z-index:251669504;mso-width-relative:page;mso-height-relative:page;" filled="f" stroked="t" coordsize="21600,21600" o:gfxdata="UEsFBgAAAAAAAAAAAAAAAAAAAAAAAFBLAwQKAAAAAACHTuJAAAAAAAAAAAAAAAAABAAAAGRycy9Q&#10;SwMEFAAAAAgAh07iQF9wphrYAAAACgEAAA8AAABkcnMvZG93bnJldi54bWxNj81OwzAQhO9IvIO1&#10;SNyo3YDSEuJUAqkHekFtQRW3bbzEUWM7xO4Pb8+2F7jN7I5mvy1nJ9eJAw2xDV7DeKRAkK+DaX2j&#10;4X09v5uCiAm9wS540vBDEWbV9VWJhQlHv6TDKjWCS3wsUINNqS+kjLUlh3EUevK8+wqDw8R2aKQZ&#10;8MjlrpOZUrl02Hq+YLGnF0v1brV3Gjavn89Lu5hP7uu1zN9w970wH7nWtzdj9QQi0Sn9heGMz+hQ&#10;MdM27L2JomP/mE04yiJ/AHEOXAZbFpnKQFal/P9C9QtQSwMEFAAAAAgAh07iQEVLrjUEAgAAxwMA&#10;AA4AAABkcnMvZTJvRG9jLnhtbK2TwY7TMBCG70i8g+U7TZpVu7tR0z20LBcEKwEPMHWcxJJjW2PT&#10;tC/BCyBxAk6wp73zNLA8BmOn3WXhhsjBGWc833j+mSwudr1mW4leWVPx6STnTBpha2Xair95ffnk&#10;jDMfwNSgrZEV30vPL5aPHy0GV8rCdlbXEhlBjC8HV/EuBFdmmRed7MFPrJOGnI3FHgJtsc1qhIHo&#10;vc6KPJ9ng8XaoRXSe/q6Hp18mfhNI0V42TReBqYrTncLacW0buKaLRdQtgiuU+JwDfiHW/SgDCW9&#10;Q60hAHuL6i9UrwRab5swEbbPbNMoIVMNVM00/6OaVx04mWohcby7k8n/P6x4sb1Cpmrq3ZwzAz31&#10;6Pb9zY93n26vv37/ePPz24dof/nMyE9iDc6XFLMyVxjL9WG1Mym84PTaVbwYJZWmPnqImzxJ7OwB&#10;IG68G1G7BvuIJE0YcU5ms7w4m3G2J+b5vChOZwfyLjBBB6ibgnzz2fn0ZERDeWQ49OGZtD2LRsV9&#10;QFBtF1bWGJoIi9PUK9g+94FqyqA8BsQLGHuptE6DoQ0bSJniNI/ZgOaz0RDI7B0p5k3LGeiWBl8E&#10;TEhvtapjeBIH281KI9tCHL70xBIo3YNjMfcafDeeS66x0gBKPzU1C3tHXQFEOxzitSHMvXjR2th6&#10;f4URH3c0LSnRYbLjOP6+T6fu/7/l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BYAAABkcnMvUEsBAhQAFAAAAAgAh07iQF9wphrYAAAACgEA&#10;AA8AAAAAAAAAAQAgAAAAOAAAAGRycy9kb3ducmV2LnhtbFBLAQIUABQAAAAIAIdO4kBFS641BAIA&#10;AMcDAAAOAAAAAAAAAAEAIAAAAD0BAABkcnMvZTJvRG9jLnhtbFBLBQYAAAAABgAGAFkBAACzBQAA&#10;AAA=&#10;">
                <v:fill on="f" focussize="0,0"/>
                <v:stroke weight="1pt" color="#000000 [3213]" joinstyle="round" endarrow="open"/>
                <v:imagedata o:title=""/>
                <o:lock v:ext="edit" aspectratio="f"/>
              </v:shape>
            </w:pict>
          </mc:Fallback>
        </mc:AlternateContent>
      </w:r>
    </w:p>
    <w:p>
      <w:pPr>
        <w:pStyle w:val="2"/>
        <w:spacing w:line="260" w:lineRule="auto"/>
      </w:pPr>
    </w:p>
    <w:p>
      <w:pPr>
        <w:pStyle w:val="2"/>
        <w:spacing w:line="260" w:lineRule="auto"/>
      </w:pPr>
    </w:p>
    <w:p>
      <w:pPr>
        <w:pStyle w:val="2"/>
        <w:spacing w:line="261" w:lineRule="auto"/>
      </w:pPr>
    </w:p>
    <w:p>
      <w:pPr>
        <w:pStyle w:val="2"/>
        <w:spacing w:line="261" w:lineRule="auto"/>
      </w:pPr>
    </w:p>
    <w:p>
      <w:pPr>
        <w:spacing w:before="65"/>
        <w:ind w:left="20" w:right="2081"/>
        <w:rPr>
          <w:rFonts w:ascii="黑体" w:hAnsi="黑体" w:eastAsia="黑体" w:cs="黑体"/>
          <w:sz w:val="20"/>
          <w:szCs w:val="20"/>
        </w:rPr>
      </w:pPr>
      <w:r>
        <w:rPr>
          <w:sz w:val="20"/>
        </w:rPr>
        <mc:AlternateContent>
          <mc:Choice Requires="wps">
            <w:drawing>
              <wp:anchor distT="0" distB="0" distL="114300" distR="114300" simplePos="0" relativeHeight="251667456" behindDoc="1" locked="0" layoutInCell="1" allowOverlap="1">
                <wp:simplePos x="0" y="0"/>
                <wp:positionH relativeFrom="column">
                  <wp:posOffset>2795270</wp:posOffset>
                </wp:positionH>
                <wp:positionV relativeFrom="paragraph">
                  <wp:posOffset>356870</wp:posOffset>
                </wp:positionV>
                <wp:extent cx="1831975" cy="3234690"/>
                <wp:effectExtent l="6350" t="6350" r="20955" b="20320"/>
                <wp:wrapNone/>
                <wp:docPr id="14" name="矩形 14"/>
                <wp:cNvGraphicFramePr/>
                <a:graphic xmlns:a="http://schemas.openxmlformats.org/drawingml/2006/main">
                  <a:graphicData uri="http://schemas.microsoft.com/office/word/2010/wordprocessingShape">
                    <wps:wsp>
                      <wps:cNvSpPr/>
                      <wps:spPr>
                        <a:xfrm>
                          <a:off x="5151120" y="4358005"/>
                          <a:ext cx="1831975" cy="3234690"/>
                        </a:xfrm>
                        <a:prstGeom prst="rect">
                          <a:avLst/>
                        </a:prstGeom>
                        <a:solidFill>
                          <a:schemeClr val="accent3">
                            <a:lumMod val="40000"/>
                            <a:lumOff val="60000"/>
                          </a:schemeClr>
                        </a:solid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ect id="_x0000_s1026" o:spid="_x0000_s1026" o:spt="1" style="position:absolute;left:0pt;margin-left:220.1pt;margin-top:28.1pt;height:254.7pt;width:144.25pt;z-index:-251649024;v-text-anchor:middle;mso-width-relative:page;mso-height-relative:page;" fillcolor="#D7E4BD [1302]" filled="t" stroked="t" coordsize="21600,21600" o:gfxdata="UEsFBgAAAAAAAAAAAAAAAAAAAAAAAFBLAwQKAAAAAACHTuJAAAAAAAAAAAAAAAAABAAAAGRycy9Q&#10;SwMEFAAAAAgAh07iQBLCjQTXAAAACgEAAA8AAABkcnMvZG93bnJldi54bWxNj8FugzAMhu+T9g6R&#10;J+0yrQmohYoRehja7usq1GMAD9CIQ0lKu7efe9pOlu1Pvz/nu6sdxYKzHxxpiFYKBFLj2oE6DYfP&#10;t+ctCB8MtWZ0hBp+0MOuuL/LTda6C33gsg+d4BDymdHQhzBlUvqmR2v8yk1IvPtyszWB27mT7Wwu&#10;HG5HGSuVSGsG4gu9mfC1x+Z7f7YaymOdPi3vFcZVpbr0UJ6ikk5aPz5E6gVEwGv4g+Gmz+pQsFPt&#10;ztR6MWpYr1XMqIZNwpWBNN6mIOrbYJOALHL5/4XiF1BLAwQUAAAACACHTuJAAZHPJ38CAADmBAAA&#10;DgAAAGRycy9lMm9Eb2MueG1srVTdbtMwFL5H4h0s37Mkbbpu1dKprAwhDTZpIK5dx24iObax3Z/x&#10;Mkjc8RA8DuI1+OxkWwdcIXLhnD+fn++c47PzfafIVjjfGl3R4iinRGhu6lavK/rh/eWLE0p8YLpm&#10;ymhR0Tvh6fn8+bOznZ2JkWmMqoUjcKL9bGcr2oRgZ1nmeSM65o+MFRpKaVzHAli3zmrHdvDeqWyU&#10;58fZzrjaOsOF95AueyWdJ/9SCh6upfQiEFVR5BbS6dK5imc2P2OztWO2afmQBvuHLDrWagR9cLVk&#10;gZGNa/9w1bXcGW9kOOKmy4yULRepBlRT5L9Vc9swK1ItAMfbB5j8/3PL321vHGlr9K6kRLMOPfr5&#10;5duP718JBEBnZ/0MRrf2xg2cBxlL3UvXxT+KIPuKTopJUYyA8V1Fy/HkJM8nPbpiHwiHQXEyLk6n&#10;E0o4LMajcXl8mvDPHl1Z58NrYToSiYo6tC+hyrZXPiA8TO9NYmRvVFtftkolxq1XF8qRLUOrl9NX&#10;5ctluqs23VtT9+Iyx9dnBTEmoxcf34vh3/duUqwn/pUmOxQxmsID4QyzKhULIDsL9LxeU8LUGkvA&#10;g0uBn9we3PbxYrg+jxjwsIhY3ZL5prdLqpguzJTGLzajhz9SK1PfoXnO9FPtLb9scf+K+XDDHMYY&#10;iWI1wzUOqQyyNwNFSWPc57/Joz2mC1pKdlgLVPZpw5ygRL3RmLvToizjHiWmnExjw92hZnWo0Zvu&#10;wqAdBR4ByxMZ7YO6J6Uz3Uds8CJGlUx5BGKaI36P48BcBPCDGm8BF4vFA489sixc6VvLKxrcJi4M&#10;m2mz2AQj2zQ1j2ANGGKZEqjD4sdtPeST1ePzNP8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FgAAAGRycy9QSwECFAAUAAAACACHTuJAEsKN&#10;BNcAAAAKAQAADwAAAAAAAAABACAAAAA4AAAAZHJzL2Rvd25yZXYueG1sUEsBAhQAFAAAAAgAh07i&#10;QAGRzyd/AgAA5gQAAA4AAAAAAAAAAQAgAAAAPAEAAGRycy9lMm9Eb2MueG1sUEsFBgAAAAAGAAYA&#10;WQEAAC0GAAAAAA==&#10;">
                <v:fill on="t" focussize="0,0"/>
                <v:stroke weight="1pt" color="#000000 [3213]" joinstyle="round"/>
                <v:imagedata o:title=""/>
                <o:lock v:ext="edit" aspectratio="f"/>
              </v:rect>
            </w:pict>
          </mc:Fallback>
        </mc:AlternateContent>
      </w:r>
      <w:r>
        <w:rPr>
          <w:rFonts w:ascii="黑体" w:hAnsi="黑体" w:eastAsia="黑体" w:cs="黑体"/>
          <w:spacing w:val="-11"/>
          <w:sz w:val="20"/>
          <w:szCs w:val="20"/>
        </w:rPr>
        <w:t>4.项目单位编写项目建议书</w:t>
      </w:r>
      <w:r>
        <w:rPr>
          <w:rFonts w:ascii="黑体" w:hAnsi="黑体" w:eastAsia="黑体" w:cs="黑体"/>
          <w:spacing w:val="10"/>
          <w:sz w:val="20"/>
          <w:szCs w:val="20"/>
        </w:rPr>
        <w:t xml:space="preserve"> </w:t>
      </w:r>
      <w:r>
        <w:rPr>
          <w:rFonts w:ascii="黑体" w:hAnsi="黑体" w:eastAsia="黑体" w:cs="黑体"/>
          <w:spacing w:val="-11"/>
          <w:sz w:val="20"/>
          <w:szCs w:val="20"/>
        </w:rPr>
        <w:t>5.发改部门审批项目建议书</w:t>
      </w:r>
    </w:p>
    <w:p>
      <w:pPr>
        <w:spacing w:line="254" w:lineRule="auto"/>
        <w:ind w:left="20" w:right="309"/>
        <w:rPr>
          <w:rFonts w:ascii="黑体" w:hAnsi="黑体" w:eastAsia="黑体" w:cs="黑体"/>
          <w:sz w:val="20"/>
          <w:szCs w:val="20"/>
        </w:rPr>
      </w:pPr>
      <w:r>
        <w:rPr>
          <w:rFonts w:ascii="黑体" w:hAnsi="黑体" w:eastAsia="黑体" w:cs="黑体"/>
          <w:spacing w:val="-8"/>
          <w:sz w:val="20"/>
          <w:szCs w:val="20"/>
        </w:rPr>
        <w:t>6.项目单位聘请有资质第三方咨询单位编制项目</w:t>
      </w:r>
      <w:r>
        <w:rPr>
          <w:rFonts w:ascii="黑体" w:hAnsi="黑体" w:eastAsia="黑体" w:cs="黑体"/>
          <w:spacing w:val="15"/>
          <w:sz w:val="20"/>
          <w:szCs w:val="20"/>
        </w:rPr>
        <w:t xml:space="preserve"> </w:t>
      </w:r>
      <w:r>
        <w:rPr>
          <w:rFonts w:ascii="黑体" w:hAnsi="黑体" w:eastAsia="黑体" w:cs="黑体"/>
          <w:spacing w:val="-9"/>
          <w:sz w:val="20"/>
          <w:szCs w:val="20"/>
        </w:rPr>
        <w:t>可行性研究报告</w:t>
      </w:r>
    </w:p>
    <w:p>
      <w:pPr>
        <w:spacing w:before="21" w:line="235" w:lineRule="auto"/>
        <w:ind w:left="20" w:right="287" w:hanging="20"/>
        <w:rPr>
          <w:rFonts w:ascii="黑体" w:hAnsi="黑体" w:eastAsia="黑体" w:cs="黑体"/>
          <w:sz w:val="20"/>
          <w:szCs w:val="20"/>
        </w:rPr>
      </w:pPr>
      <w:r>
        <w:rPr>
          <w:rFonts w:ascii="黑体" w:hAnsi="黑体" w:eastAsia="黑体" w:cs="黑体"/>
          <w:spacing w:val="3"/>
          <w:sz w:val="20"/>
          <w:szCs w:val="20"/>
        </w:rPr>
        <w:t>7.项目行业主管部门(或项目单位)组织召开项</w:t>
      </w:r>
      <w:r>
        <w:rPr>
          <w:rFonts w:ascii="黑体" w:hAnsi="黑体" w:eastAsia="黑体" w:cs="黑体"/>
          <w:spacing w:val="15"/>
          <w:sz w:val="20"/>
          <w:szCs w:val="20"/>
        </w:rPr>
        <w:t xml:space="preserve"> </w:t>
      </w:r>
      <w:r>
        <w:rPr>
          <w:rFonts w:ascii="黑体" w:hAnsi="黑体" w:eastAsia="黑体" w:cs="黑体"/>
          <w:spacing w:val="-12"/>
          <w:sz w:val="20"/>
          <w:szCs w:val="20"/>
        </w:rPr>
        <w:t>目可行性研究报告专家评审会</w:t>
      </w:r>
    </w:p>
    <w:p>
      <w:pPr>
        <w:spacing w:before="40" w:line="230" w:lineRule="auto"/>
        <w:ind w:left="20" w:right="333"/>
        <w:rPr>
          <w:rFonts w:ascii="黑体" w:hAnsi="黑体" w:eastAsia="黑体" w:cs="黑体"/>
          <w:sz w:val="20"/>
          <w:szCs w:val="20"/>
        </w:rPr>
      </w:pPr>
      <w:r>
        <w:rPr>
          <w:rFonts w:ascii="黑体" w:hAnsi="黑体" w:eastAsia="黑体" w:cs="黑体"/>
          <w:spacing w:val="-9"/>
          <w:sz w:val="20"/>
          <w:szCs w:val="20"/>
        </w:rPr>
        <w:t>8.有关部门办理选址、用地预审、环评、资金证</w:t>
      </w:r>
      <w:r>
        <w:rPr>
          <w:rFonts w:ascii="黑体" w:hAnsi="黑体" w:eastAsia="黑体" w:cs="黑体"/>
          <w:spacing w:val="13"/>
          <w:sz w:val="20"/>
          <w:szCs w:val="20"/>
        </w:rPr>
        <w:t xml:space="preserve"> </w:t>
      </w:r>
      <w:r>
        <w:rPr>
          <w:rFonts w:ascii="黑体" w:hAnsi="黑体" w:eastAsia="黑体" w:cs="黑体"/>
          <w:spacing w:val="-4"/>
          <w:sz w:val="20"/>
          <w:szCs w:val="20"/>
        </w:rPr>
        <w:t>明等手续</w:t>
      </w:r>
    </w:p>
    <w:p>
      <w:pPr>
        <w:spacing w:before="31" w:line="222" w:lineRule="auto"/>
        <w:ind w:left="20"/>
        <w:rPr>
          <w:rFonts w:ascii="黑体" w:hAnsi="黑体" w:eastAsia="黑体" w:cs="黑体"/>
          <w:sz w:val="20"/>
          <w:szCs w:val="20"/>
        </w:rPr>
      </w:pPr>
      <w:r>
        <w:rPr>
          <w:rFonts w:ascii="黑体" w:hAnsi="黑体" w:eastAsia="黑体" w:cs="黑体"/>
          <w:spacing w:val="-11"/>
          <w:sz w:val="20"/>
          <w:szCs w:val="20"/>
        </w:rPr>
        <w:t>9.审批部门批复项目可行性研究报告及招标事项</w:t>
      </w:r>
    </w:p>
    <w:p>
      <w:pPr>
        <w:pStyle w:val="2"/>
        <w:spacing w:line="278" w:lineRule="auto"/>
      </w:pPr>
    </w:p>
    <w:p>
      <w:pPr>
        <w:pStyle w:val="2"/>
        <w:spacing w:line="279" w:lineRule="auto"/>
      </w:pPr>
      <w:r>
        <w:rPr>
          <w:sz w:val="21"/>
        </w:rPr>
        <mc:AlternateContent>
          <mc:Choice Requires="wps">
            <w:drawing>
              <wp:anchor distT="0" distB="0" distL="114300" distR="114300" simplePos="0" relativeHeight="251672576" behindDoc="0" locked="0" layoutInCell="1" allowOverlap="1">
                <wp:simplePos x="0" y="0"/>
                <wp:positionH relativeFrom="column">
                  <wp:posOffset>1223645</wp:posOffset>
                </wp:positionH>
                <wp:positionV relativeFrom="paragraph">
                  <wp:posOffset>1905</wp:posOffset>
                </wp:positionV>
                <wp:extent cx="0" cy="714375"/>
                <wp:effectExtent l="50800" t="0" r="55880" b="1905"/>
                <wp:wrapNone/>
                <wp:docPr id="19" name="直接箭头连接符 19"/>
                <wp:cNvGraphicFramePr/>
                <a:graphic xmlns:a="http://schemas.openxmlformats.org/drawingml/2006/main">
                  <a:graphicData uri="http://schemas.microsoft.com/office/word/2010/wordprocessingShape">
                    <wps:wsp>
                      <wps:cNvCnPr>
                        <a:stCxn id="6" idx="2"/>
                        <a:endCxn id="7" idx="0"/>
                      </wps:cNvCnPr>
                      <wps:spPr>
                        <a:xfrm>
                          <a:off x="0" y="0"/>
                          <a:ext cx="0" cy="714375"/>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96.35pt;margin-top:0.15pt;height:56.25pt;width:0pt;z-index:251672576;mso-width-relative:page;mso-height-relative:page;" filled="f" stroked="t" coordsize="21600,21600" o:gfxdata="UEsFBgAAAAAAAAAAAAAAAAAAAAAAAFBLAwQKAAAAAACHTuJAAAAAAAAAAAAAAAAABAAAAGRycy9Q&#10;SwMEFAAAAAgAh07iQGdxojPXAAAACAEAAA8AAABkcnMvZG93bnJldi54bWxNj81OwzAQhO9IvIO1&#10;SNyok1RKS4hTCaQe6AW1BSFu23hJosbrELs/vD1bLnDbTzOanSkXZ9erI42h82wgnSSgiGtvO24M&#10;vG6Xd3NQISJb7D2TgW8KsKiur0osrD/xmo6b2CgJ4VCggTbGodA61C05DBM/EIv26UeHUXBstB3x&#10;JOGu11mS5Nphx/KhxYGeWqr3m4Mz8P788bhuV8vZtN7q/AX3Xyv7lhtze5MmD6AineOfGS71pTpU&#10;0mnnD2yD6oXvs5lYDUxBXeRf3MmRZnPQVan/D6h+AFBLAwQUAAAACACHTuJAOiu8avUBAAC7AwAA&#10;DgAAAGRycy9lMm9Eb2MueG1srVPNjhMxDL4j8Q5R7nTaAlsYdbqHluWCoBLwAG4mMxMpf3JCp30J&#10;XgCJE3ACTnvnaXaXx8DJtF0WbogeUjuOP9ufv5mf74xmW4lBOVvxyWjMmbTC1cq2FX/75uLBE85C&#10;BFuDdlZWfC8DP1/cvzfvfSmnrnO6lsgIxIay9xXvYvRlUQTRSQNh5Ly0FGwcGojkYlvUCD2hG11M&#10;x+OzondYe3RChkC3qyHIFxm/aaSIr5omyMh0xam3mE/M5yadxWIOZYvgOyUObcA/dGFAWSp6glpB&#10;BPYO1V9QRgl0wTVxJJwpXNMoIfMMNM1k/Mc0rzvwMs9C5AR/oin8P1jxcrtGpmra3VPOLBja0c2H&#10;y+v3n2++f7v6dPnzx8dkf/3CKE5k9T6UlLO0a0zjhrjc2Zx+xulvV/HpQKm09TEyO0Qy2cUdgOQE&#10;P0DtGjQJkjhhhEPL2p8WJHeRieFS0O1s8ujh7HEqVEB5zPMY4nPpDEtGxUNEUG0Xl85aUoHDSd4P&#10;bF+EOCQeE1JR6y6U1lkM2rKe2JjOxtSCANJkoyGSaTyxFGzLGeiWxC4iZsjgtKpTeiYE281SI9tC&#10;Elz+Hfq88yzVXkHohnc5NPAWQelntmZx72kTgOj6Q762NO4tYcnauHq/xjRN8kghmZCDmpMEf/fz&#10;q9tvbvE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Z3GiM9cAAAAIAQAADwAAAAAAAAABACAAAAA4&#10;AAAAZHJzL2Rvd25yZXYueG1sUEsBAhQAFAAAAAgAh07iQDorvGr1AQAAuwMAAA4AAAAAAAAAAQAg&#10;AAAAPAEAAGRycy9lMm9Eb2MueG1sUEsFBgAAAAAGAAYAWQEAAKMFAAAAAA==&#10;">
                <v:fill on="f" focussize="0,0"/>
                <v:stroke weight="1pt" color="#000000 [3213]" joinstyle="round" endarrow="open"/>
                <v:imagedata o:title=""/>
                <o:lock v:ext="edit" aspectratio="f"/>
              </v:shape>
            </w:pict>
          </mc:Fallback>
        </mc:AlternateContent>
      </w:r>
    </w:p>
    <w:p>
      <w:pPr>
        <w:pStyle w:val="2"/>
        <w:spacing w:line="279" w:lineRule="auto"/>
      </w:pPr>
      <w:r>
        <w:rPr>
          <w:sz w:val="20"/>
        </w:rPr>
        <mc:AlternateContent>
          <mc:Choice Requires="wps">
            <w:drawing>
              <wp:anchor distT="0" distB="0" distL="114300" distR="114300" simplePos="0" relativeHeight="251676672" behindDoc="0" locked="0" layoutInCell="1" allowOverlap="1">
                <wp:simplePos x="0" y="0"/>
                <wp:positionH relativeFrom="column">
                  <wp:posOffset>1233805</wp:posOffset>
                </wp:positionH>
                <wp:positionV relativeFrom="paragraph">
                  <wp:posOffset>160020</wp:posOffset>
                </wp:positionV>
                <wp:extent cx="1553845" cy="4445"/>
                <wp:effectExtent l="0" t="50800" r="8255" b="59055"/>
                <wp:wrapNone/>
                <wp:docPr id="23" name="直接箭头连接符 23"/>
                <wp:cNvGraphicFramePr/>
                <a:graphic xmlns:a="http://schemas.openxmlformats.org/drawingml/2006/main">
                  <a:graphicData uri="http://schemas.microsoft.com/office/word/2010/wordprocessingShape">
                    <wps:wsp>
                      <wps:cNvCnPr/>
                      <wps:spPr>
                        <a:xfrm flipV="true">
                          <a:off x="0" y="0"/>
                          <a:ext cx="1553845" cy="444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97.15pt;margin-top:12.6pt;height:0.35pt;width:122.35pt;z-index:251676672;mso-width-relative:page;mso-height-relative:page;" filled="f" stroked="t" coordsize="21600,21600" o:gfxdata="UEsFBgAAAAAAAAAAAAAAAAAAAAAAAFBLAwQKAAAAAACHTuJAAAAAAAAAAAAAAAAABAAAAGRycy9Q&#10;SwMEFAAAAAgAh07iQNGEiVDZAAAACQEAAA8AAABkcnMvZG93bnJldi54bWxNj0tPwzAQhO9I/Adr&#10;K3GpqPMobZPGqRASJzhAQUK5OfGSRMTrKHYf/Hu2p3Kc3dHMN8XubAdxxMn3jhTEiwgEUuNMT62C&#10;z4/n+w0IHzQZPThCBb/oYVfe3hQ6N+5E73jch1ZwCPlcK+hCGHMpfdOh1X7hRiT+fbvJ6sByaqWZ&#10;9InD7SCTKFpJq3vihk6P+NRh87M/WC6pq/UmTtfmbf7ylVRV3zza1atSd7M42oIIeA5XM1zwGR1K&#10;ZqrdgYwXA+tsmbJVQfKQgGDDMs14XH05ZCDLQv5fUP4BUEsDBBQAAAAIAIdO4kDH09656wEAAIwD&#10;AAAOAAAAZHJzL2Uyb0RvYy54bWytU0uOEzEQ3SNxB8t70kkmgVErnVkkDBsEI/HZV9x2tyX/VPak&#10;k0twASRWwApYzZ7TwHAMyk4Ivx2iF1bZ5feq3nP14mJnDdtKjNq7hk9GY86kE77Vrmv4i+eX9845&#10;iwlcC8Y72fC9jPxieffOYgi1nPrem1YiIxIX6yE0vE8p1FUVRS8txJEP0lFSebSQaItd1SIMxG5N&#10;NR2P71eDxzagFzJGOl0fknxZ+JWSIj1VKsrETMOpt1RWLOsmr9VyAXWHEHotjm3AP3RhQTsqeqJa&#10;QwJ2jfovKqsF+uhVGglvK6+UFrJoIDWT8R9qnvUQZNFC5sRwsin+P1rxZHuFTLcNn55x5sDSG92+&#10;vvn66t3tp49f3t58+/wmxx/eM8qTWUOINWFW7gqPuxiuMCvfKbRMGR1eNjzhde4bahLIdsXt/clt&#10;uUtM0OFkPj87n805E5SbzSgixupAlLEBY3okvWU5aHhMCLrr08o7R8/qcVIqwPZxTAfgD0AGO3+p&#10;jaFzqI1jA1WbPhjTAAigIVMGEoU2kOzoOs7AdDS9ImGhjN7oNsMzOmK3WRlkW8gTVL5jn79dy7XX&#10;EPvDvZLK16BOoM1D17K0D2QtIPrhiDeO5GY/Dw7maOPbfTG2nNOTF0OO45ln6td9Qf/8iZbf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NGEiVDZAAAACQEAAA8AAAAAAAAAAQAgAAAAOAAAAGRycy9k&#10;b3ducmV2LnhtbFBLAQIUABQAAAAIAIdO4kDH09656wEAAIwDAAAOAAAAAAAAAAEAIAAAAD4BAABk&#10;cnMvZTJvRG9jLnhtbFBLBQYAAAAABgAGAFkBAACbBQAAAAA=&#10;">
                <v:fill on="f" focussize="0,0"/>
                <v:stroke weight="1pt" color="#000000 [3213]" joinstyle="round" endarrow="open"/>
                <v:imagedata o:title=""/>
                <o:lock v:ext="edit" aspectratio="f"/>
              </v:shape>
            </w:pict>
          </mc:Fallback>
        </mc:AlternateContent>
      </w:r>
    </w:p>
    <w:p>
      <w:pPr>
        <w:pStyle w:val="2"/>
        <w:spacing w:line="279" w:lineRule="auto"/>
      </w:pPr>
    </w:p>
    <w:p>
      <w:pPr>
        <w:pStyle w:val="2"/>
        <w:spacing w:line="279" w:lineRule="auto"/>
      </w:pPr>
    </w:p>
    <w:p>
      <w:pPr>
        <w:pStyle w:val="2"/>
        <w:spacing w:line="279" w:lineRule="auto"/>
      </w:pPr>
    </w:p>
    <w:p>
      <w:pPr>
        <w:spacing w:before="66" w:line="221" w:lineRule="auto"/>
        <w:ind w:left="20"/>
        <w:rPr>
          <w:rFonts w:ascii="黑体" w:hAnsi="黑体" w:eastAsia="黑体" w:cs="黑体"/>
          <w:sz w:val="20"/>
          <w:szCs w:val="20"/>
        </w:rPr>
      </w:pPr>
      <w:r>
        <w:rPr>
          <w:rFonts w:ascii="黑体" w:hAnsi="黑体" w:eastAsia="黑体" w:cs="黑体"/>
          <w:spacing w:val="-4"/>
          <w:sz w:val="20"/>
          <w:szCs w:val="20"/>
        </w:rPr>
        <w:t>10.项目单位聘请有资质第三方咨询单位编制初</w:t>
      </w:r>
    </w:p>
    <w:p>
      <w:pPr>
        <w:spacing w:before="51" w:line="221" w:lineRule="auto"/>
        <w:ind w:left="20"/>
        <w:rPr>
          <w:rFonts w:ascii="黑体" w:hAnsi="黑体" w:eastAsia="黑体" w:cs="黑体"/>
          <w:sz w:val="20"/>
          <w:szCs w:val="20"/>
        </w:rPr>
      </w:pPr>
      <w:r>
        <w:rPr>
          <w:rFonts w:ascii="黑体" w:hAnsi="黑体" w:eastAsia="黑体" w:cs="黑体"/>
          <w:color w:val="000002"/>
          <w:spacing w:val="-9"/>
          <w:sz w:val="20"/>
          <w:szCs w:val="20"/>
        </w:rPr>
        <w:t>步设计及概算</w:t>
      </w:r>
    </w:p>
    <w:p>
      <w:pPr>
        <w:spacing w:before="30" w:line="221" w:lineRule="auto"/>
        <w:ind w:left="20"/>
        <w:rPr>
          <w:rFonts w:ascii="黑体" w:hAnsi="黑体" w:eastAsia="黑体" w:cs="黑体"/>
          <w:sz w:val="20"/>
          <w:szCs w:val="20"/>
        </w:rPr>
      </w:pPr>
      <w:r>
        <w:rPr>
          <w:rFonts w:ascii="黑体" w:hAnsi="黑体" w:eastAsia="黑体" w:cs="黑体"/>
          <w:spacing w:val="-4"/>
          <w:sz w:val="20"/>
          <w:szCs w:val="20"/>
        </w:rPr>
        <w:t>11.审批部门或上级行业主管部门批复初步设计</w:t>
      </w:r>
    </w:p>
    <w:p>
      <w:pPr>
        <w:spacing w:before="51" w:line="221" w:lineRule="auto"/>
        <w:ind w:left="20"/>
        <w:rPr>
          <w:rFonts w:ascii="黑体" w:hAnsi="黑体" w:eastAsia="黑体" w:cs="黑体"/>
          <w:sz w:val="20"/>
          <w:szCs w:val="20"/>
        </w:rPr>
      </w:pPr>
      <w:r>
        <w:rPr>
          <w:rFonts w:ascii="黑体" w:hAnsi="黑体" w:eastAsia="黑体" w:cs="黑体"/>
          <w:color w:val="000002"/>
          <w:spacing w:val="-2"/>
          <w:sz w:val="20"/>
          <w:szCs w:val="20"/>
        </w:rPr>
        <w:t>及概算</w:t>
      </w:r>
    </w:p>
    <w:p>
      <w:pPr>
        <w:spacing w:before="41" w:line="221" w:lineRule="auto"/>
        <w:ind w:left="20" w:right="1061"/>
        <w:rPr>
          <w:rFonts w:ascii="黑体" w:hAnsi="黑体" w:eastAsia="黑体" w:cs="黑体"/>
          <w:sz w:val="20"/>
          <w:szCs w:val="20"/>
        </w:rPr>
      </w:pPr>
      <w:r>
        <w:rPr>
          <w:rFonts w:ascii="黑体" w:hAnsi="黑体" w:eastAsia="黑体" w:cs="黑体"/>
          <w:spacing w:val="-11"/>
          <w:sz w:val="20"/>
          <w:szCs w:val="20"/>
        </w:rPr>
        <w:t>12.项目业主单位办理工程规划许可证</w:t>
      </w:r>
      <w:r>
        <w:rPr>
          <w:rFonts w:ascii="黑体" w:hAnsi="黑体" w:eastAsia="黑体" w:cs="黑体"/>
          <w:spacing w:val="1"/>
          <w:sz w:val="20"/>
          <w:szCs w:val="20"/>
        </w:rPr>
        <w:t xml:space="preserve">   </w:t>
      </w:r>
      <w:r>
        <w:rPr>
          <w:rFonts w:ascii="黑体" w:hAnsi="黑体" w:eastAsia="黑体" w:cs="黑体"/>
          <w:spacing w:val="-12"/>
          <w:sz w:val="20"/>
          <w:szCs w:val="20"/>
        </w:rPr>
        <w:t>13.开展施工图设计、审图、预算编制等</w:t>
      </w:r>
    </w:p>
    <w:p>
      <w:pPr>
        <w:pStyle w:val="2"/>
        <w:spacing w:line="245" w:lineRule="auto"/>
      </w:pPr>
    </w:p>
    <w:p>
      <w:pPr>
        <w:pStyle w:val="2"/>
        <w:spacing w:line="245" w:lineRule="auto"/>
      </w:pPr>
      <w:r>
        <w:rPr>
          <w:sz w:val="20"/>
        </w:rPr>
        <mc:AlternateContent>
          <mc:Choice Requires="wps">
            <w:drawing>
              <wp:anchor distT="0" distB="0" distL="114300" distR="114300" simplePos="0" relativeHeight="251668480" behindDoc="1" locked="0" layoutInCell="1" allowOverlap="1">
                <wp:simplePos x="0" y="0"/>
                <wp:positionH relativeFrom="column">
                  <wp:posOffset>2772410</wp:posOffset>
                </wp:positionH>
                <wp:positionV relativeFrom="paragraph">
                  <wp:posOffset>66040</wp:posOffset>
                </wp:positionV>
                <wp:extent cx="1856105" cy="1586230"/>
                <wp:effectExtent l="6350" t="6350" r="12065" b="7620"/>
                <wp:wrapNone/>
                <wp:docPr id="15" name="矩形 15"/>
                <wp:cNvGraphicFramePr/>
                <a:graphic xmlns:a="http://schemas.openxmlformats.org/drawingml/2006/main">
                  <a:graphicData uri="http://schemas.microsoft.com/office/word/2010/wordprocessingShape">
                    <wps:wsp>
                      <wps:cNvSpPr/>
                      <wps:spPr>
                        <a:xfrm>
                          <a:off x="0" y="0"/>
                          <a:ext cx="1856105" cy="1586230"/>
                        </a:xfrm>
                        <a:prstGeom prst="rect">
                          <a:avLst/>
                        </a:prstGeom>
                        <a:solidFill>
                          <a:schemeClr val="accent3">
                            <a:lumMod val="40000"/>
                            <a:lumOff val="60000"/>
                          </a:schemeClr>
                        </a:solid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ect id="_x0000_s1026" o:spid="_x0000_s1026" o:spt="1" style="position:absolute;left:0pt;margin-left:218.3pt;margin-top:5.2pt;height:124.9pt;width:146.15pt;z-index:-251648000;v-text-anchor:middle;mso-width-relative:page;mso-height-relative:page;" fillcolor="#D7E4BD [1302]" filled="t" stroked="t" coordsize="21600,21600" o:gfxdata="UEsFBgAAAAAAAAAAAAAAAAAAAAAAAFBLAwQKAAAAAACHTuJAAAAAAAAAAAAAAAAABAAAAGRycy9Q&#10;SwMEFAAAAAgAh07iQEBT85jXAAAACgEAAA8AAABkcnMvZG93bnJldi54bWxNj8FOwzAQRO9I/IO1&#10;SFwQtWOqpA1xeiCCO6WKODrxNomI12nspuXvMSc4ruZp5m2xu9qRLTj7wZGCZCWAIbXODNQpOHy8&#10;Pm6A+aDJ6NERKvhGD7vy9qbQuXEXesdlHzoWS8jnWkEfwpRz7tserfYrNyHF7Ohmq0M8546bWV9i&#10;uR25FCLlVg8UF3o94UuP7df+bBVUn032sLzVKOtadNmhOiUVnZS6v0vEM7CA1/AHw69+VIcyOjXu&#10;TMazUcH6KU0jGgOxBhaBTG62wBoFMhUSeFnw/y+UP1BLAwQUAAAACACHTuJALP+cfXACAADaBAAA&#10;DgAAAGRycy9lMm9Eb2MueG1srVTbbhMxEH1H4h8sv9PNhiQNUTdVaChCKrRSQTw7Xju7km/YzqX8&#10;DBJvfASfg/gNjr3bNAWeEHnwei4+M3NmJmfne63IVvjQWlPR8mRAiTDc1q1ZV/TD+8tnU0pCZKZm&#10;yhpR0TsR6Pn86ZOznZuJoW2sqoUnADFhtnMVbWJ0s6IIvBGahRPrhIFRWq9ZhOjXRe3ZDuhaFcPB&#10;YFLsrK+dt1yEAO2yM9J5xpdS8HgtZRCRqIoit5hPn89VOov5GZutPXNNy/s02D9koVlrEPQAtWSR&#10;kY1v/4DSLfc2WBlPuNWFlbLlIteAasrBb9XcNsyJXAvICe5AU/h/sPzd9saTtkbvxpQYptGjn1++&#10;/fj+lUABdnYuzOB06258LwVcU6l76XX6ogiyz4zeHRgV+0g4lOV0PCkHQOawlePpZPg8c148PHc+&#10;xNfCapIuFfVoWWaSba9CREi43rukaMGqtr5slcqCX68ulCdbhvYuT1+NXi7zW7XRb23dqUcD/Lo+&#10;Q41p6NSTezXwQweTYz3CV4bskPfwFAiEM8ynVCziqh0YC2ZNCVNrDD6PPgd+9LqH7eKlcF0eKeBx&#10;Eam6JQtN55dNKV24KYNPakBHebqtbH2HhnnbTXJw/LLF+ysW4g3zGF0kinWM1zikssje9jdKGus/&#10;/02f/DFRsFKywyqgsk8b5gUl6o3BrL0oR6O0O1kYjU+HEPyxZXVsMRt9YdGOEovveL4m/6jur9Jb&#10;/RFbu0hRJVMBgZjhiN/x2AsXEXJvxv5zsVgcZOyOY/HK3Dpe0eg3aUnYzNjFJlrZ5ql5IKvnEAuU&#10;Se2XPW3osZy9Hv6S5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FgAAAGRycy9QSwECFAAUAAAACACHTuJAQFPzmNcAAAAKAQAADwAAAAAA&#10;AAABACAAAAA4AAAAZHJzL2Rvd25yZXYueG1sUEsBAhQAFAAAAAgAh07iQCz/nH1wAgAA2gQAAA4A&#10;AAAAAAAAAQAgAAAAPAEAAGRycy9lMm9Eb2MueG1sUEsFBgAAAAAGAAYAWQEAAB4GAAAAAA==&#10;">
                <v:fill on="t" focussize="0,0"/>
                <v:stroke weight="1pt" color="#000000 [3213]" joinstyle="round"/>
                <v:imagedata o:title=""/>
                <o:lock v:ext="edit" aspectratio="f"/>
              </v:rect>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1223645</wp:posOffset>
                </wp:positionH>
                <wp:positionV relativeFrom="paragraph">
                  <wp:posOffset>6985</wp:posOffset>
                </wp:positionV>
                <wp:extent cx="10795" cy="1181735"/>
                <wp:effectExtent l="40640" t="0" r="55245" b="6985"/>
                <wp:wrapNone/>
                <wp:docPr id="20" name="直接箭头连接符 20"/>
                <wp:cNvGraphicFramePr/>
                <a:graphic xmlns:a="http://schemas.openxmlformats.org/drawingml/2006/main">
                  <a:graphicData uri="http://schemas.microsoft.com/office/word/2010/wordprocessingShape">
                    <wps:wsp>
                      <wps:cNvCnPr>
                        <a:stCxn id="7" idx="2"/>
                        <a:endCxn id="8" idx="0"/>
                      </wps:cNvCnPr>
                      <wps:spPr>
                        <a:xfrm>
                          <a:off x="0" y="0"/>
                          <a:ext cx="10795" cy="1181735"/>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96.35pt;margin-top:0.55pt;height:93.05pt;width:0.85pt;z-index:251673600;mso-width-relative:page;mso-height-relative:page;" filled="f" stroked="t" coordsize="21600,21600" o:gfxdata="UEsFBgAAAAAAAAAAAAAAAAAAAAAAAFBLAwQKAAAAAACHTuJAAAAAAAAAAAAAAAAABAAAAGRycy9Q&#10;SwMEFAAAAAgAh07iQKwSp8XZAAAACQEAAA8AAABkcnMvZG93bnJldi54bWxNj81OwzAQhO9IvIO1&#10;SNyok1AlbYhTCaQe6AW1BSFubrzEUeN1iN0f3p7tqdxmNKPZb6vF2fXiiGPoPClIJwkIpMabjloF&#10;79vlwwxEiJqM7j2hgl8MsKhvbypdGn+iNR43sRU8QqHUCmyMQyllaCw6HSZ+QOLs249OR7ZjK82o&#10;TzzuepklSS6d7ogvWD3gi8Vmvzk4BZ+vX89ru1oWj81W5m96/7MyH7lS93dp8gQi4jley3DBZ3So&#10;mWnnD2SC6NnPs4KrLFIQl3w+nYLYsZgVGci6kv8/qP8AUEsDBBQAAAAIAIdO4kAJrQ1Y+wEAAMAD&#10;AAAOAAAAZHJzL2Uyb0RvYy54bWytU8GO0zAQvSPxD5bvNEnR0t2o6R5alguCSrAfMHWcxJJjW2PT&#10;tD/BDyBxAk7Aae98DSyfwdhpuyzcEDk4MxnPm5k3L/PLXa/ZVqJX1lS8mOScSSNsrUxb8evXV4/O&#10;OfMBTA3aGlnxvfT8cvHwwXxwpZzazupaIiMQ48vBVbwLwZVZ5kUne/AT66ShYGOxh0AutlmNMBB6&#10;r7Npnj/JBou1Qyuk9/R1NQb5IuE3jRThZdN4GZiuOPUW0onp3MQzW8yhbBFcp8ShDfiHLnpQhoqe&#10;oFYQgL1B9RdUrwRab5swEbbPbNMoIdMMNE2R/zHNqw6cTLMQOd6daPL/D1a82K6RqbriU6LHQE87&#10;un138+Ptx9uvX75/uPn57X20P39iFCeyBudLylmaNcZxfVjuTEqfcXrtCGakVJr6GCEFpEjKz+4B&#10;RMe7EWrXYB8hiRNGONTN/rQguQtM0Mcin12ccSYoUhTnxezxWayWQXlMdujDM2l7Fo2K+4Cg2i4s&#10;rTEkBYtFWhJsn/swJh4TYmVjr5TWSRHasIFqTGc59SGAhNloCGT2jqjypuUMdEuKFwETpLda1TE9&#10;sYLtZqmRbSGqLj2HPu9di7VX4LvxXgqN5AVQ+qmpWdg7Wgcg2uGQrw2Ne8datDa23q8xThM9kkki&#10;5CDpqMPf/XTr7sdb/A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WAAAAZHJzL1BLAQIUABQAAAAIAIdO4kCsEqfF2QAAAAkBAAAPAAAAAAAA&#10;AAEAIAAAADgAAABkcnMvZG93bnJldi54bWxQSwECFAAUAAAACACHTuJACa0NWPsBAADAAwAADgAA&#10;AAAAAAABACAAAAA+AQAAZHJzL2Uyb0RvYy54bWxQSwUGAAAAAAYABgBZAQAAqwUAAAAA&#10;">
                <v:fill on="f" focussize="0,0"/>
                <v:stroke weight="1pt" color="#000000 [3213]" joinstyle="round" endarrow="open"/>
                <v:imagedata o:title=""/>
                <o:lock v:ext="edit" aspectratio="f"/>
              </v:shape>
            </w:pict>
          </mc:Fallback>
        </mc:AlternateContent>
      </w:r>
    </w:p>
    <w:p>
      <w:pPr>
        <w:pStyle w:val="2"/>
        <w:spacing w:line="245" w:lineRule="auto"/>
      </w:pPr>
    </w:p>
    <w:p>
      <w:pPr>
        <w:pStyle w:val="2"/>
        <w:spacing w:line="246" w:lineRule="auto"/>
      </w:pPr>
    </w:p>
    <w:p>
      <w:pPr>
        <w:pStyle w:val="2"/>
        <w:spacing w:line="246" w:lineRule="auto"/>
      </w:pPr>
      <w:r>
        <w:rPr>
          <w:sz w:val="20"/>
        </w:rPr>
        <mc:AlternateContent>
          <mc:Choice Requires="wps">
            <w:drawing>
              <wp:anchor distT="0" distB="0" distL="114300" distR="114300" simplePos="0" relativeHeight="251677696" behindDoc="0" locked="0" layoutInCell="1" allowOverlap="1">
                <wp:simplePos x="0" y="0"/>
                <wp:positionH relativeFrom="column">
                  <wp:posOffset>1226820</wp:posOffset>
                </wp:positionH>
                <wp:positionV relativeFrom="paragraph">
                  <wp:posOffset>120650</wp:posOffset>
                </wp:positionV>
                <wp:extent cx="1553845" cy="4445"/>
                <wp:effectExtent l="0" t="50800" r="8255" b="59055"/>
                <wp:wrapNone/>
                <wp:docPr id="25" name="直接箭头连接符 25"/>
                <wp:cNvGraphicFramePr/>
                <a:graphic xmlns:a="http://schemas.openxmlformats.org/drawingml/2006/main">
                  <a:graphicData uri="http://schemas.microsoft.com/office/word/2010/wordprocessingShape">
                    <wps:wsp>
                      <wps:cNvCnPr/>
                      <wps:spPr>
                        <a:xfrm flipV="true">
                          <a:off x="0" y="0"/>
                          <a:ext cx="1553845" cy="444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96.6pt;margin-top:9.5pt;height:0.35pt;width:122.35pt;z-index:251677696;mso-width-relative:page;mso-height-relative:page;" filled="f" stroked="t" coordsize="21600,21600" o:gfxdata="UEsFBgAAAAAAAAAAAAAAAAAAAAAAAFBLAwQKAAAAAACHTuJAAAAAAAAAAAAAAAAABAAAAGRycy9Q&#10;SwMEFAAAAAgAh07iQOu/ZDDWAAAACQEAAA8AAABkcnMvZG93bnJldi54bWxNT8tOwzAQvCP1H6yt&#10;xAVR54GaNsSpKiROcICChHJz4iWJGq+j2H3w92xOcNvZGc2j2F3tIM44+d6RgngVgUBqnOmpVfD5&#10;8Xy/AeGDJqMHR6jgBz3sysVNoXPjLvSO50NoBZuQz7WCLoQxl9I3HVrtV25EYu7bTVYHhlMrzaQv&#10;bG4HmUTRWlrdEyd0esSnDpvj4WQ5pK6yTZxm5u3u5Supqr7Z2/WrUrfLOHoEEfAa/sQw1+fqUHKn&#10;2p3IeDEw3qYJS+eDN7HgIc22IOr5kYEsC/l/QfkLUEsDBBQAAAAIAIdO4kBYH0OB6gEAAIwDAAAO&#10;AAAAZHJzL2Uyb0RvYy54bWytU0uOEzEQ3SNxB8t70klIYNRKZxYJwwbBSHz2Fbfdbck/lT3p5BJc&#10;AIkVsGJYzZ7TwHAMyk4Ivx2iF1bZ5feq3nP14nxnDdtKjNq7hk9GY86kE77Vrmv4yxcX9844iwlc&#10;C8Y72fC9jPx8effOYgi1nPrem1YiIxIX6yE0vE8p1FUVRS8txJEP0lFSebSQaItd1SIMxG5NNR2P&#10;H1SDxzagFzJGOl0fknxZ+JWSIj1TKsrETMOpt1RWLOsmr9VyAXWHEHotjm3AP3RhQTsqeqJaQwJ2&#10;hfovKqsF+uhVGglvK6+UFrJoIDWT8R9qnvcQZNFC5sRwsin+P1rxdHuJTLcNn845c2DpjW7f3Hx9&#10;/f720/WXdzffPr/N8ccPjPJk1hBiTZiVu8TjLoZLzMp3Ci1TRodXDU94lfuGmgSyXXF7f3Jb7hIT&#10;dDiZz++fzaiqoNxsRhExVgeijA0Y02PpLctBw2NC0F2fVt45elaPk1IBtk9iOgB/ADLY+QttDJ1D&#10;bRwbqNr04ZgGQAANmTKQKLSBZEfXcQamo+kVCQtl9Ea3GZ7REbvNyiDbQp6g8h37/O1arr2G2B/u&#10;lVS+BnUCbR65lqV9IGsB0Q9HvHEkN/t5cDBHG9/ui7HlnJ68GHIczzxTv+4L+udPtPw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679kMNYAAAAJAQAADwAAAAAAAAABACAAAAA4AAAAZHJzL2Rvd25y&#10;ZXYueG1sUEsBAhQAFAAAAAgAh07iQFgfQ4HqAQAAjAMAAA4AAAAAAAAAAQAgAAAAOwEAAGRycy9l&#10;Mm9Eb2MueG1sUEsFBgAAAAAGAAYAWQEAAJcFAAAAAA==&#10;">
                <v:fill on="f" focussize="0,0"/>
                <v:stroke weight="1pt" color="#000000 [3213]" joinstyle="round" endarrow="open"/>
                <v:imagedata o:title=""/>
                <o:lock v:ext="edit" aspectratio="f"/>
              </v:shape>
            </w:pict>
          </mc:Fallback>
        </mc:AlternateContent>
      </w:r>
    </w:p>
    <w:p>
      <w:pPr>
        <w:pStyle w:val="2"/>
        <w:spacing w:line="246" w:lineRule="auto"/>
      </w:pPr>
    </w:p>
    <w:p>
      <w:pPr>
        <w:pStyle w:val="2"/>
        <w:spacing w:line="246" w:lineRule="auto"/>
      </w:pPr>
    </w:p>
    <w:p>
      <w:pPr>
        <w:pStyle w:val="2"/>
        <w:spacing w:line="246" w:lineRule="auto"/>
      </w:pPr>
    </w:p>
    <w:p>
      <w:pPr>
        <w:keepNext w:val="0"/>
        <w:keepLines w:val="0"/>
        <w:pageBreakBefore w:val="0"/>
        <w:widowControl/>
        <w:kinsoku w:val="0"/>
        <w:wordWrap/>
        <w:overflowPunct/>
        <w:topLinePunct w:val="0"/>
        <w:autoSpaceDE w:val="0"/>
        <w:autoSpaceDN w:val="0"/>
        <w:bidi w:val="0"/>
        <w:adjustRightInd w:val="0"/>
        <w:snapToGrid w:val="0"/>
        <w:spacing w:line="120" w:lineRule="exact"/>
        <w:textAlignment w:val="baseline"/>
        <w:rPr>
          <w:rFonts w:ascii="黑体" w:hAnsi="黑体" w:eastAsia="黑体" w:cs="黑体"/>
          <w:spacing w:val="-6"/>
          <w:sz w:val="20"/>
          <w:szCs w:val="20"/>
        </w:rPr>
      </w:pPr>
    </w:p>
    <w:p>
      <w:pPr>
        <w:spacing w:before="66" w:line="221" w:lineRule="auto"/>
        <w:rPr>
          <w:rFonts w:ascii="黑体" w:hAnsi="黑体" w:eastAsia="黑体" w:cs="黑体"/>
          <w:spacing w:val="-6"/>
          <w:sz w:val="20"/>
          <w:szCs w:val="20"/>
        </w:rPr>
      </w:pPr>
    </w:p>
    <w:p>
      <w:pPr>
        <w:spacing w:before="66" w:line="221" w:lineRule="auto"/>
        <w:rPr>
          <w:rFonts w:ascii="黑体" w:hAnsi="黑体" w:eastAsia="黑体" w:cs="黑体"/>
          <w:sz w:val="20"/>
          <w:szCs w:val="20"/>
        </w:rPr>
      </w:pPr>
      <w:r>
        <w:rPr>
          <w:rFonts w:ascii="黑体" w:hAnsi="黑体" w:eastAsia="黑体" w:cs="黑体"/>
          <w:spacing w:val="-6"/>
          <w:sz w:val="20"/>
          <w:szCs w:val="20"/>
        </w:rPr>
        <w:t>14.审核发布招标公告、审预算、开标、评标、</w:t>
      </w:r>
    </w:p>
    <w:p>
      <w:pPr>
        <w:spacing w:before="25" w:line="224" w:lineRule="auto"/>
        <w:ind w:left="20"/>
        <w:rPr>
          <w:rFonts w:ascii="黑体" w:hAnsi="黑体" w:eastAsia="黑体" w:cs="黑体"/>
          <w:sz w:val="20"/>
          <w:szCs w:val="20"/>
        </w:rPr>
      </w:pPr>
      <w:r>
        <w:rPr>
          <w:rFonts w:ascii="黑体" w:hAnsi="黑体" w:eastAsia="黑体" w:cs="黑体"/>
          <w:color w:val="000003"/>
          <w:spacing w:val="-2"/>
          <w:sz w:val="20"/>
          <w:szCs w:val="20"/>
        </w:rPr>
        <w:t>定标</w:t>
      </w:r>
    </w:p>
    <w:p>
      <w:pPr>
        <w:numPr>
          <w:ilvl w:val="0"/>
          <w:numId w:val="1"/>
        </w:numPr>
        <w:spacing w:before="35" w:line="187" w:lineRule="auto"/>
        <w:ind w:left="20"/>
        <w:rPr>
          <w:rFonts w:ascii="黑体" w:hAnsi="黑体" w:eastAsia="黑体" w:cs="黑体"/>
          <w:spacing w:val="-11"/>
          <w:sz w:val="20"/>
          <w:szCs w:val="20"/>
        </w:rPr>
      </w:pPr>
      <w:r>
        <w:rPr>
          <w:rFonts w:ascii="黑体" w:hAnsi="黑体" w:eastAsia="黑体" w:cs="黑体"/>
          <w:spacing w:val="-11"/>
          <w:sz w:val="20"/>
          <w:szCs w:val="20"/>
        </w:rPr>
        <w:t>办理施工证，项目开工</w:t>
      </w:r>
    </w:p>
    <w:p>
      <w:pPr>
        <w:numPr>
          <w:ilvl w:val="0"/>
          <w:numId w:val="1"/>
        </w:numPr>
        <w:spacing w:before="35" w:line="187" w:lineRule="auto"/>
        <w:ind w:left="20"/>
        <w:rPr>
          <w:rFonts w:ascii="黑体" w:hAnsi="黑体" w:eastAsia="黑体" w:cs="黑体"/>
          <w:spacing w:val="-11"/>
          <w:sz w:val="20"/>
          <w:szCs w:val="20"/>
        </w:rPr>
      </w:pPr>
      <w:r>
        <w:rPr>
          <w:rFonts w:hint="eastAsia" w:ascii="黑体" w:hAnsi="黑体" w:eastAsia="黑体" w:cs="黑体"/>
          <w:spacing w:val="-11"/>
          <w:sz w:val="20"/>
          <w:szCs w:val="20"/>
        </w:rPr>
        <w:t>监理、质量监督、资金监督、竣工验收、</w:t>
      </w:r>
    </w:p>
    <w:p>
      <w:pPr>
        <w:numPr>
          <w:ilvl w:val="0"/>
          <w:numId w:val="0"/>
        </w:numPr>
        <w:spacing w:before="35" w:line="187" w:lineRule="auto"/>
        <w:rPr>
          <w:rFonts w:hint="eastAsia" w:ascii="黑体" w:hAnsi="黑体" w:eastAsia="黑体" w:cs="黑体"/>
          <w:spacing w:val="-11"/>
          <w:sz w:val="20"/>
          <w:szCs w:val="20"/>
          <w:lang w:eastAsia="zh-CN"/>
        </w:rPr>
      </w:pPr>
      <w:r>
        <w:rPr>
          <w:rFonts w:hint="eastAsia" w:ascii="黑体" w:hAnsi="黑体" w:eastAsia="黑体" w:cs="黑体"/>
          <w:spacing w:val="-11"/>
          <w:sz w:val="20"/>
          <w:szCs w:val="20"/>
        </w:rPr>
        <w:t>结算、竣工财务决算、建设档案存档</w:t>
      </w:r>
      <w:r>
        <w:rPr>
          <w:rFonts w:hint="eastAsia" w:ascii="黑体" w:hAnsi="黑体" w:eastAsia="黑体" w:cs="黑体"/>
          <w:spacing w:val="-11"/>
          <w:sz w:val="20"/>
          <w:szCs w:val="20"/>
          <w:lang w:eastAsia="zh-CN"/>
        </w:rPr>
        <w:t>、</w:t>
      </w:r>
    </w:p>
    <w:p>
      <w:pPr>
        <w:numPr>
          <w:ilvl w:val="0"/>
          <w:numId w:val="0"/>
        </w:numPr>
        <w:spacing w:before="35" w:line="187" w:lineRule="auto"/>
        <w:rPr>
          <w:rFonts w:ascii="黑体" w:hAnsi="黑体" w:eastAsia="黑体" w:cs="黑体"/>
          <w:spacing w:val="-11"/>
          <w:sz w:val="20"/>
          <w:szCs w:val="20"/>
        </w:rPr>
      </w:pPr>
      <w:r>
        <w:rPr>
          <w:rFonts w:hint="eastAsia" w:ascii="黑体" w:hAnsi="黑体" w:eastAsia="黑体" w:cs="黑体"/>
          <w:spacing w:val="-11"/>
          <w:sz w:val="20"/>
          <w:szCs w:val="20"/>
        </w:rPr>
        <w:t>资产移交、产权登记</w:t>
      </w:r>
    </w:p>
    <w:p>
      <w:pPr>
        <w:pStyle w:val="2"/>
        <w:spacing w:line="14" w:lineRule="auto"/>
        <w:rPr>
          <w:sz w:val="2"/>
        </w:rPr>
      </w:pPr>
      <w:r>
        <w:rPr>
          <w:rFonts w:hint="eastAsia"/>
          <w:sz w:val="2"/>
          <w:szCs w:val="2"/>
        </w:rPr>
        <w:t>监理、质量监督、资金监督、竣工验收、结算、竣工财务决算、建设档案存档、资产移交、产权登记</w:t>
      </w:r>
      <w:r>
        <w:rPr>
          <w:sz w:val="2"/>
          <w:szCs w:val="2"/>
        </w:rPr>
        <w:br w:type="column"/>
      </w:r>
    </w:p>
    <w:p>
      <w:pPr>
        <w:pStyle w:val="2"/>
        <w:spacing w:line="245" w:lineRule="auto"/>
      </w:pPr>
    </w:p>
    <w:p>
      <w:pPr>
        <w:pStyle w:val="2"/>
        <w:spacing w:line="245" w:lineRule="auto"/>
      </w:pPr>
    </w:p>
    <w:p>
      <w:pPr>
        <w:pStyle w:val="2"/>
        <w:spacing w:line="245"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pStyle w:val="2"/>
        <w:spacing w:line="246" w:lineRule="auto"/>
      </w:pPr>
    </w:p>
    <w:p>
      <w:pPr>
        <w:keepNext w:val="0"/>
        <w:keepLines w:val="0"/>
        <w:pageBreakBefore w:val="0"/>
        <w:widowControl/>
        <w:kinsoku w:val="0"/>
        <w:wordWrap/>
        <w:overflowPunct/>
        <w:topLinePunct w:val="0"/>
        <w:autoSpaceDE w:val="0"/>
        <w:autoSpaceDN w:val="0"/>
        <w:bidi w:val="0"/>
        <w:adjustRightInd w:val="0"/>
        <w:snapToGrid w:val="0"/>
        <w:spacing w:line="300" w:lineRule="exact"/>
        <w:ind w:left="30" w:right="212" w:firstLine="80"/>
        <w:jc w:val="both"/>
        <w:textAlignment w:val="baseline"/>
        <w:outlineLvl w:val="9"/>
        <w:rPr>
          <w:rFonts w:hint="eastAsia" w:ascii="黑体" w:hAnsi="黑体" w:eastAsia="黑体" w:cs="黑体"/>
          <w:spacing w:val="-25"/>
          <w:sz w:val="20"/>
          <w:szCs w:val="20"/>
        </w:rPr>
      </w:pPr>
      <w:r>
        <w:rPr>
          <w:rFonts w:ascii="黑体" w:hAnsi="黑体" w:eastAsia="黑体" w:cs="黑体"/>
          <w:spacing w:val="-18"/>
          <w:w w:val="96"/>
          <w:sz w:val="20"/>
          <w:szCs w:val="20"/>
        </w:rPr>
        <w:t>注：</w:t>
      </w:r>
      <w:r>
        <w:rPr>
          <w:rFonts w:hint="eastAsia" w:ascii="黑体" w:hAnsi="黑体" w:eastAsia="黑体" w:cs="黑体"/>
          <w:spacing w:val="-25"/>
          <w:sz w:val="20"/>
          <w:szCs w:val="20"/>
        </w:rPr>
        <w:t>初步设计提出的投资概算未超过经批准的可行性研究报告提出的投资估算的，项目单位报发展改革部门或其他有关部门审批；初步设计提出的投资概算超过经批准的可行性研究报告提出的投资估算，但未超过10%（不含）的或增加金额在500万元（不含）以下的，经县政府同意后，项目单位报发展改革部门或其他有关部门审批；初步设计提出的投资概算超过经批准的可行性研究报告提出的投资估算10%（含）的或增加金额在500万元（含）以上的，项目单位应当重新报送可行性研究报告。</w:t>
      </w:r>
    </w:p>
    <w:p>
      <w:pPr>
        <w:pStyle w:val="2"/>
        <w:spacing w:line="271" w:lineRule="auto"/>
      </w:pPr>
    </w:p>
    <w:p>
      <w:pPr>
        <w:pStyle w:val="2"/>
        <w:spacing w:line="272" w:lineRule="auto"/>
      </w:pPr>
    </w:p>
    <w:p>
      <w:pPr>
        <w:pStyle w:val="2"/>
        <w:spacing w:line="272" w:lineRule="auto"/>
      </w:pPr>
    </w:p>
    <w:p>
      <w:pPr>
        <w:keepNext w:val="0"/>
        <w:keepLines w:val="0"/>
        <w:pageBreakBefore w:val="0"/>
        <w:widowControl/>
        <w:kinsoku w:val="0"/>
        <w:wordWrap/>
        <w:overflowPunct/>
        <w:topLinePunct w:val="0"/>
        <w:autoSpaceDE w:val="0"/>
        <w:autoSpaceDN w:val="0"/>
        <w:bidi w:val="0"/>
        <w:adjustRightInd w:val="0"/>
        <w:snapToGrid w:val="0"/>
        <w:spacing w:line="300" w:lineRule="exact"/>
        <w:jc w:val="both"/>
        <w:textAlignment w:val="baseline"/>
        <w:outlineLvl w:val="9"/>
        <w:rPr>
          <w:rFonts w:ascii="黑体" w:hAnsi="黑体" w:eastAsia="黑体" w:cs="黑体"/>
          <w:sz w:val="20"/>
          <w:szCs w:val="20"/>
        </w:rPr>
      </w:pPr>
      <w:r>
        <w:rPr>
          <w:rFonts w:ascii="黑体" w:hAnsi="黑体" w:eastAsia="黑体" w:cs="黑体"/>
          <w:spacing w:val="-25"/>
          <w:sz w:val="20"/>
          <w:szCs w:val="20"/>
        </w:rPr>
        <w:t>注：1.</w:t>
      </w:r>
      <w:r>
        <w:rPr>
          <w:rFonts w:hint="eastAsia" w:ascii="黑体" w:hAnsi="黑体" w:eastAsia="黑体" w:cs="黑体"/>
          <w:spacing w:val="-25"/>
          <w:sz w:val="20"/>
          <w:szCs w:val="20"/>
        </w:rPr>
        <w:t>业经上级行业主管部门批复初步设计及概算的水利、交通等重大项目等，发改部门直接引用上级行业主管批复成果；2.采用工程总承包方式（EPC）的政府投资项目，原则上应当在初步设计及概算审批完成后进行工程总承包项目发包</w:t>
      </w:r>
      <w:r>
        <w:rPr>
          <w:rFonts w:ascii="黑体" w:hAnsi="黑体" w:eastAsia="黑体" w:cs="黑体"/>
          <w:spacing w:val="-25"/>
          <w:w w:val="98"/>
          <w:sz w:val="20"/>
          <w:szCs w:val="20"/>
        </w:rPr>
        <w:t>。</w:t>
      </w:r>
    </w:p>
    <w:sectPr>
      <w:type w:val="continuous"/>
      <w:pgSz w:w="11910" w:h="16840"/>
      <w:pgMar w:top="400" w:right="1059" w:bottom="0" w:left="1039" w:header="0" w:footer="0" w:gutter="0"/>
      <w:cols w:equalWidth="0" w:num="3">
        <w:col w:w="2491" w:space="100"/>
        <w:col w:w="4370" w:space="100"/>
        <w:col w:w="2751"/>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F45B4A"/>
    <w:multiLevelType w:val="singleLevel"/>
    <w:tmpl w:val="BAF45B4A"/>
    <w:lvl w:ilvl="0" w:tentative="0">
      <w:start w:val="1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TcxZTYwODZhNGQyNTNmNDFhN2M3M2RkNGRkYTFjYWUifQ=="/>
  </w:docVars>
  <w:rsids>
    <w:rsidRoot w:val="00000000"/>
    <w:rsid w:val="070A33BA"/>
    <w:rsid w:val="13C66A92"/>
    <w:rsid w:val="18416029"/>
    <w:rsid w:val="235D1D61"/>
    <w:rsid w:val="24AF0277"/>
    <w:rsid w:val="30BC29A0"/>
    <w:rsid w:val="47BE1CD0"/>
    <w:rsid w:val="4ACA7971"/>
    <w:rsid w:val="4E817AC1"/>
    <w:rsid w:val="4F0A3A0B"/>
    <w:rsid w:val="687FF902"/>
    <w:rsid w:val="6A023A33"/>
    <w:rsid w:val="72A26654"/>
    <w:rsid w:val="753F16EA"/>
    <w:rsid w:val="7FDDF51B"/>
    <w:rsid w:val="7FEA1848"/>
    <w:rsid w:val="BD7C77DB"/>
    <w:rsid w:val="BFEF6B52"/>
    <w:rsid w:val="D71FEAA3"/>
    <w:rsid w:val="E7FF43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709</Words>
  <Characters>745</Characters>
  <TotalTime>30</TotalTime>
  <ScaleCrop>false</ScaleCrop>
  <LinksUpToDate>false</LinksUpToDate>
  <CharactersWithSpaces>776</CharactersWithSpaces>
  <Application>WPS Office_11.8.2.10125_F1E327BC-269C-435d-A152-05C5408002CA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2024-11-13T17:08:00Z</dcterms:created>
  <dc:creator>Kingsoft-PDF</dc:creator>
  <cp:lastModifiedBy>ht706</cp:lastModifiedBy>
  <cp:lastPrinted>2025-03-29T02:57:00Z</cp:lastPrinted>
  <dcterms:modified xsi:type="dcterms:W3CDTF">2025-04-14T17:32:22Z</dcterms:modified>
  <dc:subject>pdfbuilder</dc:subject>
  <dc:title>县本级政府投资项目管理流程图</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2024-11-12T17:08:38Z</vt:filetime>
  </property>
  <property fmtid="{D5CDD505-2E9C-101B-9397-08002B2CF9AE}" pid="4" name="UsrData">
    <vt:lpwstr>67331b13924d7800205a75d9wl</vt:lpwstr>
  </property>
  <property fmtid="{D5CDD505-2E9C-101B-9397-08002B2CF9AE}" pid="5" name="KSOProductBuildVer">
    <vt:lpwstr>2052-11.8.2.10125</vt:lpwstr>
  </property>
  <property fmtid="{D5CDD505-2E9C-101B-9397-08002B2CF9AE}" pid="6" name="ICV">
    <vt:lpwstr>02F9005819F14DF18DF2A9AD983C1F39_12</vt:lpwstr>
  </property>
</Properties>
</file>